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13" w:rsidRDefault="007F4E13" w:rsidP="007F4E13">
      <w:pPr>
        <w:spacing w:line="560" w:lineRule="exact"/>
        <w:jc w:val="left"/>
        <w:rPr>
          <w:rFonts w:eastAsia="仿宋_GB2312" w:hint="eastAsia"/>
          <w:sz w:val="30"/>
          <w:szCs w:val="30"/>
        </w:rPr>
      </w:pPr>
      <w:r>
        <w:rPr>
          <w:rFonts w:eastAsia="仿宋_GB2312" w:hint="eastAsia"/>
          <w:sz w:val="30"/>
          <w:szCs w:val="30"/>
        </w:rPr>
        <w:t>附件</w:t>
      </w:r>
    </w:p>
    <w:p w:rsidR="007F4E13" w:rsidRPr="00C30E12" w:rsidRDefault="007F4E13" w:rsidP="007F4E13">
      <w:pPr>
        <w:spacing w:line="560" w:lineRule="exact"/>
        <w:jc w:val="left"/>
        <w:rPr>
          <w:rFonts w:eastAsia="仿宋_GB2312"/>
          <w:sz w:val="30"/>
          <w:szCs w:val="30"/>
        </w:rPr>
      </w:pPr>
    </w:p>
    <w:p w:rsidR="007F4E13" w:rsidRPr="008E2561" w:rsidRDefault="007F4E13" w:rsidP="007F4E13">
      <w:pPr>
        <w:spacing w:line="560" w:lineRule="exact"/>
        <w:jc w:val="center"/>
        <w:rPr>
          <w:rFonts w:ascii="黑体" w:eastAsia="黑体" w:hAnsi="黑体"/>
          <w:sz w:val="36"/>
          <w:szCs w:val="36"/>
        </w:rPr>
      </w:pPr>
      <w:r w:rsidRPr="008E2561">
        <w:rPr>
          <w:rFonts w:ascii="黑体" w:eastAsia="黑体" w:hAnsi="黑体" w:hint="eastAsia"/>
          <w:sz w:val="36"/>
          <w:szCs w:val="36"/>
        </w:rPr>
        <w:t>2017年度教育部人文社会科学研究专项任务项目</w:t>
      </w:r>
    </w:p>
    <w:p w:rsidR="007F4E13" w:rsidRPr="008E2561" w:rsidRDefault="007F4E13" w:rsidP="007F4E13">
      <w:pPr>
        <w:spacing w:line="560" w:lineRule="exact"/>
        <w:jc w:val="center"/>
        <w:rPr>
          <w:rFonts w:ascii="黑体" w:eastAsia="黑体" w:hAnsi="黑体"/>
          <w:sz w:val="36"/>
          <w:szCs w:val="36"/>
        </w:rPr>
      </w:pPr>
      <w:r w:rsidRPr="008E2561">
        <w:rPr>
          <w:rFonts w:ascii="黑体" w:eastAsia="黑体" w:hAnsi="黑体" w:hint="eastAsia"/>
          <w:sz w:val="36"/>
          <w:szCs w:val="36"/>
        </w:rPr>
        <w:t>（高校思想政治工作）课题指南</w:t>
      </w:r>
    </w:p>
    <w:p w:rsidR="007F4E13" w:rsidRPr="00122BCB" w:rsidRDefault="007F4E13" w:rsidP="007F4E13">
      <w:pPr>
        <w:spacing w:line="560" w:lineRule="exact"/>
        <w:jc w:val="center"/>
        <w:rPr>
          <w:rFonts w:eastAsia="仿宋_GB2312"/>
          <w:sz w:val="30"/>
          <w:szCs w:val="30"/>
        </w:rPr>
      </w:pPr>
    </w:p>
    <w:p w:rsidR="007F4E13" w:rsidRPr="005867CA" w:rsidRDefault="007F4E13" w:rsidP="007F4E13">
      <w:pPr>
        <w:spacing w:line="560" w:lineRule="exact"/>
        <w:ind w:firstLineChars="200" w:firstLine="600"/>
        <w:rPr>
          <w:rFonts w:ascii="黑体" w:eastAsia="黑体"/>
          <w:sz w:val="30"/>
          <w:szCs w:val="30"/>
        </w:rPr>
      </w:pPr>
      <w:r>
        <w:rPr>
          <w:rFonts w:ascii="黑体" w:eastAsia="黑体" w:hint="eastAsia"/>
          <w:sz w:val="30"/>
          <w:szCs w:val="30"/>
        </w:rPr>
        <w:t>思想政治工作</w:t>
      </w:r>
      <w:r w:rsidRPr="00127BAA">
        <w:rPr>
          <w:rFonts w:ascii="黑体" w:eastAsia="黑体" w:hint="eastAsia"/>
          <w:sz w:val="30"/>
          <w:szCs w:val="30"/>
        </w:rPr>
        <w:t>课题</w:t>
      </w:r>
      <w:bookmarkStart w:id="0" w:name="_GoBack"/>
      <w:bookmarkEnd w:id="0"/>
    </w:p>
    <w:p w:rsidR="007F4E13" w:rsidRPr="00AE5869" w:rsidRDefault="007F4E13" w:rsidP="007F4E13">
      <w:pPr>
        <w:spacing w:line="560" w:lineRule="exact"/>
        <w:ind w:firstLineChars="200" w:firstLine="600"/>
        <w:rPr>
          <w:rFonts w:eastAsia="仿宋_GB2312"/>
          <w:sz w:val="30"/>
          <w:szCs w:val="30"/>
        </w:rPr>
      </w:pPr>
      <w:r w:rsidRPr="00767EB2">
        <w:rPr>
          <w:rFonts w:eastAsia="仿宋_GB2312" w:hint="eastAsia"/>
          <w:sz w:val="30"/>
          <w:szCs w:val="30"/>
        </w:rPr>
        <w:t>1</w:t>
      </w:r>
      <w:r w:rsidRPr="00767EB2">
        <w:rPr>
          <w:rFonts w:eastAsia="仿宋_GB2312" w:hint="eastAsia"/>
          <w:sz w:val="30"/>
          <w:szCs w:val="30"/>
        </w:rPr>
        <w:t>．</w:t>
      </w:r>
      <w:r w:rsidRPr="00AE5869">
        <w:rPr>
          <w:rFonts w:eastAsia="仿宋_GB2312" w:hint="eastAsia"/>
          <w:sz w:val="30"/>
          <w:szCs w:val="30"/>
        </w:rPr>
        <w:t>习近平</w:t>
      </w:r>
      <w:r>
        <w:rPr>
          <w:rFonts w:eastAsia="仿宋_GB2312" w:hint="eastAsia"/>
          <w:sz w:val="30"/>
          <w:szCs w:val="30"/>
        </w:rPr>
        <w:t>总书记</w:t>
      </w:r>
      <w:r w:rsidRPr="00AE5869">
        <w:rPr>
          <w:rFonts w:eastAsia="仿宋_GB2312" w:hint="eastAsia"/>
          <w:sz w:val="30"/>
          <w:szCs w:val="30"/>
        </w:rPr>
        <w:t>关于高校思想政治工作重要讲话精神研究</w:t>
      </w:r>
    </w:p>
    <w:p w:rsidR="007F4E13" w:rsidRPr="008E2835" w:rsidRDefault="007F4E13" w:rsidP="007F4E13">
      <w:pPr>
        <w:spacing w:line="560" w:lineRule="exact"/>
        <w:ind w:firstLineChars="200" w:firstLine="600"/>
        <w:rPr>
          <w:rFonts w:eastAsia="仿宋_GB2312"/>
          <w:sz w:val="30"/>
          <w:szCs w:val="30"/>
        </w:rPr>
      </w:pPr>
      <w:r w:rsidRPr="008E2835">
        <w:rPr>
          <w:rFonts w:eastAsia="仿宋_GB2312" w:hint="eastAsia"/>
          <w:sz w:val="30"/>
          <w:szCs w:val="30"/>
        </w:rPr>
        <w:t>2</w:t>
      </w:r>
      <w:r w:rsidRPr="008E2835">
        <w:rPr>
          <w:rFonts w:eastAsia="仿宋_GB2312" w:hint="eastAsia"/>
          <w:sz w:val="30"/>
          <w:szCs w:val="30"/>
        </w:rPr>
        <w:t>．立德树人</w:t>
      </w:r>
      <w:r>
        <w:rPr>
          <w:rFonts w:eastAsia="仿宋_GB2312" w:hint="eastAsia"/>
          <w:sz w:val="30"/>
          <w:szCs w:val="30"/>
        </w:rPr>
        <w:t>作为中心环节</w:t>
      </w:r>
      <w:r w:rsidRPr="008E2835">
        <w:rPr>
          <w:rFonts w:eastAsia="仿宋_GB2312" w:hint="eastAsia"/>
          <w:sz w:val="30"/>
          <w:szCs w:val="30"/>
        </w:rPr>
        <w:t>的实现路径和</w:t>
      </w:r>
      <w:r>
        <w:rPr>
          <w:rFonts w:eastAsia="仿宋_GB2312" w:hint="eastAsia"/>
          <w:sz w:val="30"/>
          <w:szCs w:val="30"/>
        </w:rPr>
        <w:t>保障</w:t>
      </w:r>
      <w:r w:rsidRPr="008E2835">
        <w:rPr>
          <w:rFonts w:eastAsia="仿宋_GB2312" w:hint="eastAsia"/>
          <w:sz w:val="30"/>
          <w:szCs w:val="30"/>
        </w:rPr>
        <w:t>机制研究</w:t>
      </w:r>
    </w:p>
    <w:p w:rsidR="007F4E13" w:rsidRDefault="007F4E13" w:rsidP="007F4E13">
      <w:pPr>
        <w:spacing w:line="560" w:lineRule="exact"/>
        <w:ind w:firstLineChars="200" w:firstLine="600"/>
        <w:rPr>
          <w:rFonts w:ascii="仿宋_GB2312" w:eastAsia="仿宋_GB2312" w:hint="eastAsia"/>
          <w:bCs/>
          <w:spacing w:val="-4"/>
          <w:sz w:val="30"/>
          <w:szCs w:val="30"/>
        </w:rPr>
      </w:pPr>
      <w:r w:rsidRPr="007537FB">
        <w:rPr>
          <w:rFonts w:eastAsia="仿宋_GB2312" w:hint="eastAsia"/>
          <w:sz w:val="30"/>
          <w:szCs w:val="30"/>
        </w:rPr>
        <w:t>3</w:t>
      </w:r>
      <w:r w:rsidRPr="007537FB">
        <w:rPr>
          <w:rFonts w:eastAsia="仿宋_GB2312" w:hint="eastAsia"/>
          <w:sz w:val="30"/>
          <w:szCs w:val="30"/>
        </w:rPr>
        <w:t>．</w:t>
      </w:r>
      <w:r w:rsidRPr="00FF337B">
        <w:rPr>
          <w:rFonts w:eastAsia="仿宋_GB2312" w:hint="eastAsia"/>
          <w:sz w:val="30"/>
          <w:szCs w:val="30"/>
        </w:rPr>
        <w:t>思想政治工作贯穿教育教学全过程研究</w:t>
      </w:r>
    </w:p>
    <w:p w:rsidR="007F4E13" w:rsidRPr="00BA5685" w:rsidRDefault="007F4E13" w:rsidP="007F4E13">
      <w:pPr>
        <w:spacing w:line="560" w:lineRule="exact"/>
        <w:ind w:firstLineChars="200" w:firstLine="600"/>
        <w:rPr>
          <w:rFonts w:eastAsia="仿宋_GB2312"/>
          <w:sz w:val="30"/>
          <w:szCs w:val="30"/>
        </w:rPr>
      </w:pPr>
      <w:r>
        <w:rPr>
          <w:rFonts w:eastAsia="仿宋_GB2312" w:hint="eastAsia"/>
          <w:sz w:val="30"/>
          <w:szCs w:val="30"/>
        </w:rPr>
        <w:t>4</w:t>
      </w:r>
      <w:r w:rsidRPr="007537FB">
        <w:rPr>
          <w:rFonts w:eastAsia="仿宋_GB2312" w:hint="eastAsia"/>
          <w:sz w:val="30"/>
          <w:szCs w:val="30"/>
        </w:rPr>
        <w:t>．</w:t>
      </w:r>
      <w:r>
        <w:rPr>
          <w:rFonts w:eastAsia="仿宋_GB2312" w:hint="eastAsia"/>
          <w:sz w:val="30"/>
          <w:szCs w:val="30"/>
        </w:rPr>
        <w:t>全员、全过程、全方位育人的机制与平台建设研究</w:t>
      </w:r>
    </w:p>
    <w:p w:rsidR="007F4E13" w:rsidRPr="00572E94" w:rsidRDefault="007F4E13" w:rsidP="007F4E13">
      <w:pPr>
        <w:spacing w:line="560" w:lineRule="exact"/>
        <w:ind w:firstLineChars="200" w:firstLine="600"/>
        <w:rPr>
          <w:rFonts w:eastAsia="仿宋_GB2312"/>
          <w:sz w:val="30"/>
          <w:szCs w:val="30"/>
        </w:rPr>
      </w:pPr>
      <w:r>
        <w:rPr>
          <w:rFonts w:eastAsia="仿宋_GB2312" w:hint="eastAsia"/>
          <w:sz w:val="30"/>
          <w:szCs w:val="30"/>
        </w:rPr>
        <w:t>5</w:t>
      </w:r>
      <w:r w:rsidRPr="005A66DA">
        <w:rPr>
          <w:rFonts w:eastAsia="仿宋_GB2312" w:hint="eastAsia"/>
          <w:sz w:val="30"/>
          <w:szCs w:val="30"/>
        </w:rPr>
        <w:t>．</w:t>
      </w:r>
      <w:r>
        <w:rPr>
          <w:rFonts w:eastAsia="仿宋_GB2312" w:hint="eastAsia"/>
          <w:sz w:val="30"/>
          <w:szCs w:val="30"/>
        </w:rPr>
        <w:t>以文化人以文育人</w:t>
      </w:r>
      <w:r w:rsidRPr="003B4A26">
        <w:rPr>
          <w:rFonts w:eastAsia="仿宋_GB2312"/>
          <w:sz w:val="30"/>
          <w:szCs w:val="30"/>
        </w:rPr>
        <w:t>的</w:t>
      </w:r>
      <w:r>
        <w:rPr>
          <w:rFonts w:eastAsia="仿宋_GB2312" w:hint="eastAsia"/>
          <w:sz w:val="30"/>
          <w:szCs w:val="30"/>
        </w:rPr>
        <w:t>内容及载体</w:t>
      </w:r>
      <w:r w:rsidRPr="003B4A26">
        <w:rPr>
          <w:rFonts w:eastAsia="仿宋_GB2312"/>
          <w:sz w:val="30"/>
          <w:szCs w:val="30"/>
        </w:rPr>
        <w:t>研究</w:t>
      </w:r>
    </w:p>
    <w:p w:rsidR="007F4E13" w:rsidRPr="00EE7742" w:rsidRDefault="007F4E13" w:rsidP="007F4E13">
      <w:pPr>
        <w:spacing w:line="560" w:lineRule="exact"/>
        <w:ind w:firstLineChars="200" w:firstLine="600"/>
        <w:rPr>
          <w:rFonts w:eastAsia="仿宋_GB2312"/>
          <w:sz w:val="30"/>
          <w:szCs w:val="30"/>
        </w:rPr>
      </w:pPr>
      <w:r>
        <w:rPr>
          <w:rFonts w:eastAsia="仿宋_GB2312" w:hint="eastAsia"/>
          <w:sz w:val="30"/>
          <w:szCs w:val="30"/>
        </w:rPr>
        <w:t>6</w:t>
      </w:r>
      <w:r w:rsidRPr="00767EB2">
        <w:rPr>
          <w:rFonts w:eastAsia="仿宋_GB2312" w:hint="eastAsia"/>
          <w:sz w:val="30"/>
          <w:szCs w:val="30"/>
        </w:rPr>
        <w:t>．</w:t>
      </w:r>
      <w:r>
        <w:rPr>
          <w:rFonts w:eastAsia="仿宋_GB2312" w:hint="eastAsia"/>
          <w:sz w:val="30"/>
          <w:szCs w:val="30"/>
        </w:rPr>
        <w:t>新时期高校</w:t>
      </w:r>
      <w:r w:rsidRPr="00C1495A">
        <w:rPr>
          <w:rFonts w:eastAsia="仿宋_GB2312" w:hint="eastAsia"/>
          <w:sz w:val="30"/>
          <w:szCs w:val="30"/>
        </w:rPr>
        <w:t>思想政治工作</w:t>
      </w:r>
      <w:r>
        <w:rPr>
          <w:rFonts w:eastAsia="仿宋_GB2312" w:hint="eastAsia"/>
          <w:sz w:val="30"/>
          <w:szCs w:val="30"/>
        </w:rPr>
        <w:t>内容拓展研究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7</w:t>
      </w:r>
      <w:r w:rsidRPr="00767EB2">
        <w:rPr>
          <w:rFonts w:eastAsia="仿宋_GB2312" w:hint="eastAsia"/>
          <w:sz w:val="30"/>
          <w:szCs w:val="30"/>
        </w:rPr>
        <w:t>．</w:t>
      </w:r>
      <w:r>
        <w:rPr>
          <w:rFonts w:eastAsia="仿宋_GB2312" w:hint="eastAsia"/>
          <w:sz w:val="30"/>
          <w:szCs w:val="30"/>
        </w:rPr>
        <w:t>新时期高校</w:t>
      </w:r>
      <w:r w:rsidRPr="00C1495A">
        <w:rPr>
          <w:rFonts w:eastAsia="仿宋_GB2312" w:hint="eastAsia"/>
          <w:sz w:val="30"/>
          <w:szCs w:val="30"/>
        </w:rPr>
        <w:t>思想政治工作规律</w:t>
      </w:r>
      <w:r>
        <w:rPr>
          <w:rFonts w:eastAsia="仿宋_GB2312" w:hint="eastAsia"/>
          <w:sz w:val="30"/>
          <w:szCs w:val="30"/>
        </w:rPr>
        <w:t>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8</w:t>
      </w:r>
      <w:r w:rsidRPr="003C0F5C">
        <w:rPr>
          <w:rFonts w:eastAsia="仿宋_GB2312" w:hint="eastAsia"/>
          <w:sz w:val="30"/>
          <w:szCs w:val="30"/>
        </w:rPr>
        <w:t>．</w:t>
      </w:r>
      <w:r w:rsidRPr="008851B2">
        <w:rPr>
          <w:rFonts w:eastAsia="仿宋_GB2312" w:hint="eastAsia"/>
          <w:sz w:val="30"/>
          <w:szCs w:val="30"/>
        </w:rPr>
        <w:t>高校思想政治工作协同机制研究</w:t>
      </w:r>
    </w:p>
    <w:p w:rsidR="007F4E13" w:rsidRPr="00843F07" w:rsidRDefault="007F4E13" w:rsidP="007F4E13">
      <w:pPr>
        <w:spacing w:line="560" w:lineRule="exact"/>
        <w:ind w:firstLineChars="200" w:firstLine="600"/>
        <w:rPr>
          <w:rFonts w:eastAsia="仿宋_GB2312"/>
          <w:sz w:val="30"/>
          <w:szCs w:val="30"/>
        </w:rPr>
      </w:pPr>
      <w:r>
        <w:rPr>
          <w:rFonts w:eastAsia="仿宋_GB2312" w:hint="eastAsia"/>
          <w:sz w:val="30"/>
          <w:szCs w:val="30"/>
        </w:rPr>
        <w:t>9</w:t>
      </w:r>
      <w:r w:rsidRPr="003C0F5C">
        <w:rPr>
          <w:rFonts w:eastAsia="仿宋_GB2312" w:hint="eastAsia"/>
          <w:sz w:val="30"/>
          <w:szCs w:val="30"/>
        </w:rPr>
        <w:t>．</w:t>
      </w:r>
      <w:r>
        <w:rPr>
          <w:rFonts w:eastAsia="仿宋_GB2312" w:hint="eastAsia"/>
          <w:sz w:val="30"/>
          <w:szCs w:val="30"/>
        </w:rPr>
        <w:t>高校思想政治工作队伍建设</w:t>
      </w:r>
      <w:r w:rsidRPr="003C0F5C">
        <w:rPr>
          <w:rFonts w:eastAsia="仿宋_GB2312"/>
          <w:sz w:val="30"/>
          <w:szCs w:val="30"/>
        </w:rPr>
        <w:t>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10</w:t>
      </w:r>
      <w:r w:rsidRPr="00767EB2">
        <w:rPr>
          <w:rFonts w:eastAsia="仿宋_GB2312" w:hint="eastAsia"/>
          <w:sz w:val="30"/>
          <w:szCs w:val="30"/>
        </w:rPr>
        <w:t>．</w:t>
      </w:r>
      <w:r>
        <w:rPr>
          <w:rFonts w:eastAsia="仿宋_GB2312" w:hint="eastAsia"/>
          <w:sz w:val="30"/>
          <w:szCs w:val="30"/>
        </w:rPr>
        <w:t>大学生思想政治教育质量提升关键问题研究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11</w:t>
      </w:r>
      <w:r w:rsidRPr="00767EB2">
        <w:rPr>
          <w:rFonts w:eastAsia="仿宋_GB2312" w:hint="eastAsia"/>
          <w:sz w:val="30"/>
          <w:szCs w:val="30"/>
        </w:rPr>
        <w:t>．</w:t>
      </w:r>
      <w:r>
        <w:rPr>
          <w:rFonts w:eastAsia="仿宋_GB2312" w:hint="eastAsia"/>
          <w:sz w:val="30"/>
          <w:szCs w:val="30"/>
        </w:rPr>
        <w:t>加强和改进</w:t>
      </w:r>
      <w:r w:rsidRPr="00767EB2">
        <w:rPr>
          <w:rFonts w:eastAsia="仿宋_GB2312" w:hint="eastAsia"/>
          <w:sz w:val="30"/>
          <w:szCs w:val="30"/>
        </w:rPr>
        <w:t>高校教师思想政治</w:t>
      </w:r>
      <w:r>
        <w:rPr>
          <w:rFonts w:eastAsia="仿宋_GB2312" w:hint="eastAsia"/>
          <w:sz w:val="30"/>
          <w:szCs w:val="30"/>
        </w:rPr>
        <w:t>工作的机制</w:t>
      </w:r>
      <w:r w:rsidRPr="00767EB2">
        <w:rPr>
          <w:rFonts w:eastAsia="仿宋_GB2312" w:hint="eastAsia"/>
          <w:sz w:val="30"/>
          <w:szCs w:val="30"/>
        </w:rPr>
        <w:t>研究</w:t>
      </w:r>
    </w:p>
    <w:p w:rsidR="007F4E13" w:rsidRPr="00843F07"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12</w:t>
      </w:r>
      <w:r w:rsidRPr="003C0F5C">
        <w:rPr>
          <w:rFonts w:eastAsia="仿宋_GB2312" w:hint="eastAsia"/>
          <w:sz w:val="30"/>
          <w:szCs w:val="30"/>
        </w:rPr>
        <w:t>．</w:t>
      </w:r>
      <w:r w:rsidRPr="00843F07">
        <w:rPr>
          <w:rFonts w:eastAsia="仿宋_GB2312" w:hint="eastAsia"/>
          <w:sz w:val="30"/>
          <w:szCs w:val="30"/>
        </w:rPr>
        <w:t>提升</w:t>
      </w:r>
      <w:r>
        <w:rPr>
          <w:rFonts w:eastAsia="仿宋_GB2312" w:hint="eastAsia"/>
          <w:sz w:val="30"/>
          <w:szCs w:val="30"/>
        </w:rPr>
        <w:t>高校教师心理健康教育</w:t>
      </w:r>
      <w:r w:rsidRPr="00843F07">
        <w:rPr>
          <w:rFonts w:eastAsia="仿宋_GB2312" w:hint="eastAsia"/>
          <w:sz w:val="30"/>
          <w:szCs w:val="30"/>
        </w:rPr>
        <w:t>质量长效机制</w:t>
      </w:r>
      <w:r>
        <w:rPr>
          <w:rFonts w:eastAsia="仿宋_GB2312" w:hint="eastAsia"/>
          <w:sz w:val="30"/>
          <w:szCs w:val="30"/>
        </w:rPr>
        <w:t>研究</w:t>
      </w:r>
    </w:p>
    <w:p w:rsidR="007F4E13" w:rsidRPr="00304D21"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13</w:t>
      </w:r>
      <w:r w:rsidRPr="00F436B7">
        <w:rPr>
          <w:rFonts w:eastAsia="仿宋_GB2312" w:hint="eastAsia"/>
          <w:sz w:val="30"/>
          <w:szCs w:val="30"/>
        </w:rPr>
        <w:t>．</w:t>
      </w:r>
      <w:r w:rsidRPr="001953B0">
        <w:rPr>
          <w:rFonts w:eastAsia="仿宋_GB2312" w:hint="eastAsia"/>
          <w:sz w:val="30"/>
          <w:szCs w:val="30"/>
        </w:rPr>
        <w:t>网络文化育人功能的</w:t>
      </w:r>
      <w:r>
        <w:rPr>
          <w:rFonts w:eastAsia="仿宋_GB2312" w:hint="eastAsia"/>
          <w:sz w:val="30"/>
          <w:szCs w:val="30"/>
        </w:rPr>
        <w:t>机理及其实现</w:t>
      </w:r>
      <w:r w:rsidRPr="001953B0">
        <w:rPr>
          <w:rFonts w:eastAsia="仿宋_GB2312" w:hint="eastAsia"/>
          <w:sz w:val="30"/>
          <w:szCs w:val="30"/>
        </w:rPr>
        <w:t>研究</w:t>
      </w:r>
    </w:p>
    <w:p w:rsidR="007F4E13" w:rsidRPr="00BA5685" w:rsidRDefault="007F4E13" w:rsidP="007F4E13">
      <w:pPr>
        <w:spacing w:line="560" w:lineRule="exact"/>
        <w:ind w:firstLineChars="200" w:firstLine="600"/>
        <w:rPr>
          <w:rFonts w:eastAsia="仿宋_GB2312" w:hint="eastAsia"/>
          <w:bCs/>
          <w:sz w:val="30"/>
          <w:szCs w:val="30"/>
        </w:rPr>
      </w:pPr>
      <w:r>
        <w:rPr>
          <w:rFonts w:eastAsia="仿宋_GB2312" w:hint="eastAsia"/>
          <w:sz w:val="30"/>
          <w:szCs w:val="30"/>
        </w:rPr>
        <w:t>14</w:t>
      </w:r>
      <w:r w:rsidRPr="00F436B7">
        <w:rPr>
          <w:rFonts w:eastAsia="仿宋_GB2312" w:hint="eastAsia"/>
          <w:sz w:val="30"/>
          <w:szCs w:val="30"/>
        </w:rPr>
        <w:t>．</w:t>
      </w:r>
      <w:r w:rsidRPr="00BA5685">
        <w:rPr>
          <w:rFonts w:eastAsia="仿宋_GB2312" w:hint="eastAsia"/>
          <w:sz w:val="30"/>
          <w:szCs w:val="30"/>
        </w:rPr>
        <w:t>网络文化成果评价认证机制研究</w:t>
      </w:r>
    </w:p>
    <w:p w:rsidR="007F4E13" w:rsidRPr="001953B0" w:rsidRDefault="007F4E13" w:rsidP="007F4E13">
      <w:pPr>
        <w:spacing w:line="560" w:lineRule="exact"/>
        <w:ind w:firstLineChars="200" w:firstLine="600"/>
        <w:rPr>
          <w:rFonts w:eastAsia="仿宋_GB2312"/>
          <w:sz w:val="30"/>
          <w:szCs w:val="30"/>
        </w:rPr>
      </w:pPr>
      <w:r>
        <w:rPr>
          <w:rFonts w:eastAsia="仿宋_GB2312" w:hint="eastAsia"/>
          <w:sz w:val="30"/>
          <w:szCs w:val="30"/>
        </w:rPr>
        <w:t>15</w:t>
      </w:r>
      <w:r w:rsidRPr="00F436B7">
        <w:rPr>
          <w:rFonts w:eastAsia="仿宋_GB2312" w:hint="eastAsia"/>
          <w:sz w:val="30"/>
          <w:szCs w:val="30"/>
        </w:rPr>
        <w:t>．</w:t>
      </w:r>
      <w:r>
        <w:rPr>
          <w:rFonts w:eastAsia="仿宋_GB2312" w:hint="eastAsia"/>
          <w:sz w:val="30"/>
          <w:szCs w:val="30"/>
        </w:rPr>
        <w:t>党中央治国</w:t>
      </w:r>
      <w:proofErr w:type="gramStart"/>
      <w:r>
        <w:rPr>
          <w:rFonts w:eastAsia="仿宋_GB2312" w:hint="eastAsia"/>
          <w:sz w:val="30"/>
          <w:szCs w:val="30"/>
        </w:rPr>
        <w:t>理政新理念</w:t>
      </w:r>
      <w:proofErr w:type="gramEnd"/>
      <w:r>
        <w:rPr>
          <w:rFonts w:eastAsia="仿宋_GB2312" w:hint="eastAsia"/>
          <w:sz w:val="30"/>
          <w:szCs w:val="30"/>
        </w:rPr>
        <w:t>新思想新战略进教材进课堂进头脑工作研究</w:t>
      </w:r>
    </w:p>
    <w:p w:rsidR="007F4E13" w:rsidRDefault="007F4E13" w:rsidP="007F4E13">
      <w:pPr>
        <w:spacing w:line="560" w:lineRule="exact"/>
        <w:ind w:firstLineChars="200" w:firstLine="600"/>
        <w:rPr>
          <w:rFonts w:eastAsia="仿宋_GB2312" w:hint="eastAsia"/>
          <w:sz w:val="30"/>
          <w:szCs w:val="30"/>
        </w:rPr>
      </w:pPr>
      <w:r w:rsidRPr="00F436B7">
        <w:rPr>
          <w:rFonts w:eastAsia="仿宋_GB2312" w:hint="eastAsia"/>
          <w:sz w:val="30"/>
          <w:szCs w:val="30"/>
        </w:rPr>
        <w:t>1</w:t>
      </w:r>
      <w:r>
        <w:rPr>
          <w:rFonts w:eastAsia="仿宋_GB2312" w:hint="eastAsia"/>
          <w:sz w:val="30"/>
          <w:szCs w:val="30"/>
        </w:rPr>
        <w:t>6</w:t>
      </w:r>
      <w:r w:rsidRPr="00F436B7">
        <w:rPr>
          <w:rFonts w:eastAsia="仿宋_GB2312" w:hint="eastAsia"/>
          <w:sz w:val="30"/>
          <w:szCs w:val="30"/>
        </w:rPr>
        <w:t>．</w:t>
      </w:r>
      <w:r>
        <w:rPr>
          <w:rFonts w:eastAsia="仿宋_GB2312" w:hint="eastAsia"/>
          <w:sz w:val="30"/>
          <w:szCs w:val="30"/>
        </w:rPr>
        <w:t>推动高校“两学一做”学习教育常态化</w:t>
      </w:r>
      <w:r w:rsidRPr="00F436B7">
        <w:rPr>
          <w:rFonts w:eastAsia="仿宋_GB2312" w:hint="eastAsia"/>
          <w:sz w:val="30"/>
          <w:szCs w:val="30"/>
        </w:rPr>
        <w:t>研究</w:t>
      </w:r>
    </w:p>
    <w:p w:rsidR="007F4E13" w:rsidRDefault="007F4E13" w:rsidP="007F4E13">
      <w:pPr>
        <w:spacing w:line="560" w:lineRule="exact"/>
        <w:ind w:firstLineChars="200" w:firstLine="600"/>
        <w:rPr>
          <w:rFonts w:eastAsia="仿宋_GB2312" w:hint="eastAsia"/>
          <w:sz w:val="30"/>
          <w:szCs w:val="30"/>
        </w:rPr>
      </w:pPr>
      <w:r w:rsidRPr="00F436B7">
        <w:rPr>
          <w:rFonts w:eastAsia="仿宋_GB2312" w:hint="eastAsia"/>
          <w:sz w:val="30"/>
          <w:szCs w:val="30"/>
        </w:rPr>
        <w:t>1</w:t>
      </w:r>
      <w:r>
        <w:rPr>
          <w:rFonts w:eastAsia="仿宋_GB2312" w:hint="eastAsia"/>
          <w:sz w:val="30"/>
          <w:szCs w:val="30"/>
        </w:rPr>
        <w:t>7</w:t>
      </w:r>
      <w:r w:rsidRPr="00F436B7">
        <w:rPr>
          <w:rFonts w:eastAsia="仿宋_GB2312" w:hint="eastAsia"/>
          <w:sz w:val="30"/>
          <w:szCs w:val="30"/>
        </w:rPr>
        <w:t>．</w:t>
      </w:r>
      <w:r>
        <w:rPr>
          <w:rFonts w:eastAsia="仿宋_GB2312" w:hint="eastAsia"/>
          <w:sz w:val="30"/>
          <w:szCs w:val="30"/>
        </w:rPr>
        <w:t>普通高等学校学生党建工作测评体系研究</w:t>
      </w:r>
    </w:p>
    <w:p w:rsidR="007F4E13" w:rsidRDefault="007F4E13" w:rsidP="007F4E13">
      <w:pPr>
        <w:spacing w:line="560" w:lineRule="exact"/>
        <w:ind w:firstLineChars="200" w:firstLine="600"/>
        <w:rPr>
          <w:rFonts w:eastAsia="仿宋_GB2312"/>
          <w:sz w:val="30"/>
          <w:szCs w:val="30"/>
        </w:rPr>
      </w:pPr>
      <w:r w:rsidRPr="00F436B7">
        <w:rPr>
          <w:rFonts w:eastAsia="仿宋_GB2312" w:hint="eastAsia"/>
          <w:sz w:val="30"/>
          <w:szCs w:val="30"/>
        </w:rPr>
        <w:lastRenderedPageBreak/>
        <w:t>1</w:t>
      </w:r>
      <w:r>
        <w:rPr>
          <w:rFonts w:eastAsia="仿宋_GB2312" w:hint="eastAsia"/>
          <w:sz w:val="30"/>
          <w:szCs w:val="30"/>
        </w:rPr>
        <w:t>8</w:t>
      </w:r>
      <w:r w:rsidRPr="00F436B7">
        <w:rPr>
          <w:rFonts w:eastAsia="仿宋_GB2312" w:hint="eastAsia"/>
          <w:sz w:val="30"/>
          <w:szCs w:val="30"/>
        </w:rPr>
        <w:t>．</w:t>
      </w:r>
      <w:r>
        <w:rPr>
          <w:rFonts w:eastAsia="仿宋_GB2312" w:hint="eastAsia"/>
          <w:sz w:val="30"/>
          <w:szCs w:val="30"/>
        </w:rPr>
        <w:t>高校从严治党体制机制</w:t>
      </w:r>
      <w:r w:rsidRPr="00F436B7">
        <w:rPr>
          <w:rFonts w:eastAsia="仿宋_GB2312" w:hint="eastAsia"/>
          <w:sz w:val="30"/>
          <w:szCs w:val="30"/>
        </w:rPr>
        <w:t>研究</w:t>
      </w:r>
    </w:p>
    <w:p w:rsidR="007F4E13" w:rsidRDefault="007F4E13" w:rsidP="007F4E13">
      <w:pPr>
        <w:spacing w:line="560" w:lineRule="exact"/>
        <w:ind w:firstLineChars="200" w:firstLine="600"/>
        <w:rPr>
          <w:rFonts w:eastAsia="仿宋_GB2312" w:hint="eastAsia"/>
          <w:sz w:val="30"/>
          <w:szCs w:val="30"/>
        </w:rPr>
      </w:pPr>
      <w:r w:rsidRPr="00F436B7">
        <w:rPr>
          <w:rFonts w:eastAsia="仿宋_GB2312" w:hint="eastAsia"/>
          <w:sz w:val="30"/>
          <w:szCs w:val="30"/>
        </w:rPr>
        <w:t>1</w:t>
      </w:r>
      <w:r>
        <w:rPr>
          <w:rFonts w:eastAsia="仿宋_GB2312" w:hint="eastAsia"/>
          <w:sz w:val="30"/>
          <w:szCs w:val="30"/>
        </w:rPr>
        <w:t>9</w:t>
      </w:r>
      <w:r w:rsidRPr="00F436B7">
        <w:rPr>
          <w:rFonts w:eastAsia="仿宋_GB2312" w:hint="eastAsia"/>
          <w:sz w:val="30"/>
          <w:szCs w:val="30"/>
        </w:rPr>
        <w:t>．</w:t>
      </w:r>
      <w:r>
        <w:rPr>
          <w:rFonts w:eastAsia="仿宋_GB2312" w:hint="eastAsia"/>
          <w:sz w:val="30"/>
          <w:szCs w:val="30"/>
        </w:rPr>
        <w:t>新形势下高校知识分子工作有效途径与方法</w:t>
      </w:r>
      <w:r w:rsidRPr="00F436B7">
        <w:rPr>
          <w:rFonts w:eastAsia="仿宋_GB2312" w:hint="eastAsia"/>
          <w:sz w:val="30"/>
          <w:szCs w:val="30"/>
        </w:rPr>
        <w:t>研究</w:t>
      </w:r>
    </w:p>
    <w:p w:rsidR="007F4E13" w:rsidRPr="00F436B7" w:rsidRDefault="007F4E13" w:rsidP="007F4E13">
      <w:pPr>
        <w:spacing w:line="560" w:lineRule="exact"/>
        <w:ind w:firstLineChars="200" w:firstLine="600"/>
        <w:rPr>
          <w:rFonts w:eastAsia="仿宋_GB2312"/>
          <w:sz w:val="30"/>
          <w:szCs w:val="30"/>
        </w:rPr>
      </w:pPr>
      <w:r>
        <w:rPr>
          <w:rFonts w:eastAsia="仿宋_GB2312" w:hint="eastAsia"/>
          <w:sz w:val="30"/>
          <w:szCs w:val="30"/>
        </w:rPr>
        <w:t>20</w:t>
      </w:r>
      <w:r w:rsidRPr="00F436B7">
        <w:rPr>
          <w:rFonts w:eastAsia="仿宋_GB2312" w:hint="eastAsia"/>
          <w:sz w:val="30"/>
          <w:szCs w:val="30"/>
        </w:rPr>
        <w:t>．</w:t>
      </w:r>
      <w:r>
        <w:rPr>
          <w:rFonts w:eastAsia="仿宋_GB2312" w:hint="eastAsia"/>
          <w:sz w:val="30"/>
          <w:szCs w:val="30"/>
        </w:rPr>
        <w:t>提升高校基层党支部整体功能研究</w:t>
      </w:r>
    </w:p>
    <w:p w:rsidR="007F4E13" w:rsidRPr="001953B0" w:rsidRDefault="007F4E13" w:rsidP="007F4E13">
      <w:pPr>
        <w:spacing w:line="560" w:lineRule="exact"/>
        <w:ind w:firstLineChars="200" w:firstLine="600"/>
        <w:rPr>
          <w:rFonts w:eastAsia="仿宋_GB2312"/>
          <w:sz w:val="30"/>
          <w:szCs w:val="30"/>
        </w:rPr>
      </w:pPr>
    </w:p>
    <w:p w:rsidR="007F4E13" w:rsidRPr="005867CA" w:rsidRDefault="007F4E13" w:rsidP="007F4E13">
      <w:pPr>
        <w:spacing w:line="560" w:lineRule="exact"/>
        <w:ind w:firstLineChars="200" w:firstLine="600"/>
        <w:rPr>
          <w:rFonts w:ascii="黑体" w:eastAsia="黑体"/>
          <w:sz w:val="30"/>
          <w:szCs w:val="30"/>
        </w:rPr>
      </w:pPr>
      <w:r>
        <w:rPr>
          <w:rFonts w:ascii="黑体" w:eastAsia="黑体" w:hint="eastAsia"/>
          <w:sz w:val="30"/>
          <w:szCs w:val="30"/>
        </w:rPr>
        <w:t>辅导员骨干专项</w:t>
      </w:r>
      <w:r w:rsidRPr="00127BAA">
        <w:rPr>
          <w:rFonts w:ascii="黑体" w:eastAsia="黑体" w:hint="eastAsia"/>
          <w:sz w:val="30"/>
          <w:szCs w:val="30"/>
        </w:rPr>
        <w:t>课题</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1</w:t>
      </w:r>
      <w:r w:rsidRPr="00404744">
        <w:rPr>
          <w:rFonts w:eastAsia="仿宋_GB2312" w:hint="eastAsia"/>
          <w:sz w:val="30"/>
          <w:szCs w:val="30"/>
        </w:rPr>
        <w:t>．</w:t>
      </w:r>
      <w:r w:rsidRPr="0029646D">
        <w:rPr>
          <w:rFonts w:eastAsia="仿宋_GB2312" w:hint="eastAsia"/>
          <w:sz w:val="30"/>
          <w:szCs w:val="30"/>
        </w:rPr>
        <w:t>社会主义核心价值观</w:t>
      </w:r>
      <w:proofErr w:type="gramStart"/>
      <w:r>
        <w:rPr>
          <w:rFonts w:eastAsia="仿宋_GB2312" w:hint="eastAsia"/>
          <w:sz w:val="30"/>
          <w:szCs w:val="30"/>
        </w:rPr>
        <w:t>落细落小落实</w:t>
      </w:r>
      <w:proofErr w:type="gramEnd"/>
      <w:r>
        <w:rPr>
          <w:rFonts w:eastAsia="仿宋_GB2312" w:hint="eastAsia"/>
          <w:sz w:val="30"/>
          <w:szCs w:val="30"/>
        </w:rPr>
        <w:t>的途径和载体研究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2</w:t>
      </w:r>
      <w:r w:rsidRPr="00404744">
        <w:rPr>
          <w:rFonts w:eastAsia="仿宋_GB2312" w:hint="eastAsia"/>
          <w:sz w:val="30"/>
          <w:szCs w:val="30"/>
        </w:rPr>
        <w:t>．</w:t>
      </w:r>
      <w:r>
        <w:rPr>
          <w:rFonts w:eastAsia="仿宋_GB2312" w:hint="eastAsia"/>
          <w:sz w:val="30"/>
          <w:szCs w:val="30"/>
        </w:rPr>
        <w:t>社会主义核心价值观认同教育研究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3</w:t>
      </w:r>
      <w:r w:rsidRPr="00B9505E">
        <w:rPr>
          <w:rFonts w:eastAsia="仿宋_GB2312" w:hint="eastAsia"/>
          <w:sz w:val="30"/>
          <w:szCs w:val="30"/>
        </w:rPr>
        <w:t>．</w:t>
      </w:r>
      <w:r>
        <w:rPr>
          <w:rFonts w:eastAsia="仿宋_GB2312" w:hint="eastAsia"/>
          <w:sz w:val="30"/>
          <w:szCs w:val="30"/>
        </w:rPr>
        <w:t>高校文明校园创建的内容及机制</w:t>
      </w:r>
      <w:r w:rsidRPr="0029646D">
        <w:rPr>
          <w:rFonts w:eastAsia="仿宋_GB2312" w:hint="eastAsia"/>
          <w:sz w:val="30"/>
          <w:szCs w:val="30"/>
        </w:rPr>
        <w:t>研究</w:t>
      </w:r>
    </w:p>
    <w:p w:rsidR="007F4E13" w:rsidRPr="00B9505E" w:rsidRDefault="007F4E13" w:rsidP="007F4E13">
      <w:pPr>
        <w:spacing w:line="560" w:lineRule="exact"/>
        <w:ind w:firstLineChars="200" w:firstLine="600"/>
        <w:rPr>
          <w:rFonts w:eastAsia="仿宋_GB2312"/>
          <w:sz w:val="30"/>
          <w:szCs w:val="30"/>
        </w:rPr>
      </w:pPr>
      <w:r>
        <w:rPr>
          <w:rFonts w:eastAsia="仿宋_GB2312" w:hint="eastAsia"/>
          <w:sz w:val="30"/>
          <w:szCs w:val="30"/>
        </w:rPr>
        <w:t>4</w:t>
      </w:r>
      <w:r w:rsidRPr="00B9505E">
        <w:rPr>
          <w:rFonts w:eastAsia="仿宋_GB2312" w:hint="eastAsia"/>
          <w:sz w:val="30"/>
          <w:szCs w:val="30"/>
        </w:rPr>
        <w:t>．</w:t>
      </w:r>
      <w:r>
        <w:rPr>
          <w:rFonts w:eastAsia="仿宋_GB2312" w:hint="eastAsia"/>
          <w:sz w:val="30"/>
          <w:szCs w:val="30"/>
        </w:rPr>
        <w:t>当前</w:t>
      </w:r>
      <w:r w:rsidRPr="00404744">
        <w:rPr>
          <w:rFonts w:eastAsia="仿宋_GB2312" w:hint="eastAsia"/>
          <w:sz w:val="30"/>
          <w:szCs w:val="30"/>
        </w:rPr>
        <w:t>大学生思想</w:t>
      </w:r>
      <w:r>
        <w:rPr>
          <w:rFonts w:eastAsia="仿宋_GB2312" w:hint="eastAsia"/>
          <w:sz w:val="30"/>
          <w:szCs w:val="30"/>
        </w:rPr>
        <w:t>特点及行为规律</w:t>
      </w:r>
      <w:r w:rsidRPr="00404744">
        <w:rPr>
          <w:rFonts w:eastAsia="仿宋_GB2312" w:hint="eastAsia"/>
          <w:sz w:val="30"/>
          <w:szCs w:val="30"/>
        </w:rPr>
        <w:t>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5</w:t>
      </w:r>
      <w:r w:rsidRPr="00B9505E">
        <w:rPr>
          <w:rFonts w:eastAsia="仿宋_GB2312" w:hint="eastAsia"/>
          <w:sz w:val="30"/>
          <w:szCs w:val="30"/>
        </w:rPr>
        <w:t>．</w:t>
      </w:r>
      <w:r w:rsidRPr="00EE7742">
        <w:rPr>
          <w:rFonts w:eastAsia="仿宋_GB2312" w:hint="eastAsia"/>
          <w:sz w:val="30"/>
          <w:szCs w:val="30"/>
        </w:rPr>
        <w:t>社会</w:t>
      </w:r>
      <w:r>
        <w:rPr>
          <w:rFonts w:eastAsia="仿宋_GB2312" w:hint="eastAsia"/>
          <w:sz w:val="30"/>
          <w:szCs w:val="30"/>
        </w:rPr>
        <w:t>思潮</w:t>
      </w:r>
      <w:r w:rsidRPr="00EE7742">
        <w:rPr>
          <w:rFonts w:eastAsia="仿宋_GB2312" w:hint="eastAsia"/>
          <w:sz w:val="30"/>
          <w:szCs w:val="30"/>
        </w:rPr>
        <w:t>对</w:t>
      </w:r>
      <w:r>
        <w:rPr>
          <w:rFonts w:eastAsia="仿宋_GB2312" w:hint="eastAsia"/>
          <w:sz w:val="30"/>
          <w:szCs w:val="30"/>
        </w:rPr>
        <w:t>大</w:t>
      </w:r>
      <w:r w:rsidRPr="00EE7742">
        <w:rPr>
          <w:rFonts w:eastAsia="仿宋_GB2312" w:hint="eastAsia"/>
          <w:sz w:val="30"/>
          <w:szCs w:val="30"/>
        </w:rPr>
        <w:t>学生思想的影响及应对研究</w:t>
      </w:r>
    </w:p>
    <w:p w:rsidR="007F4E13" w:rsidRPr="001358BB" w:rsidRDefault="007F4E13" w:rsidP="007F4E13">
      <w:pPr>
        <w:spacing w:line="560" w:lineRule="exact"/>
        <w:ind w:firstLineChars="200" w:firstLine="600"/>
        <w:rPr>
          <w:rFonts w:eastAsia="仿宋_GB2312"/>
          <w:sz w:val="30"/>
          <w:szCs w:val="30"/>
        </w:rPr>
      </w:pPr>
      <w:r>
        <w:rPr>
          <w:rFonts w:eastAsia="仿宋_GB2312" w:hint="eastAsia"/>
          <w:sz w:val="30"/>
          <w:szCs w:val="30"/>
        </w:rPr>
        <w:t>6</w:t>
      </w:r>
      <w:r w:rsidRPr="00B27ABA">
        <w:rPr>
          <w:rFonts w:eastAsia="仿宋_GB2312" w:hint="eastAsia"/>
          <w:sz w:val="30"/>
          <w:szCs w:val="30"/>
        </w:rPr>
        <w:t>．</w:t>
      </w:r>
      <w:r w:rsidRPr="00404744">
        <w:rPr>
          <w:rFonts w:eastAsia="仿宋_GB2312" w:hint="eastAsia"/>
          <w:sz w:val="30"/>
          <w:szCs w:val="30"/>
        </w:rPr>
        <w:t>研究生思想政治教育</w:t>
      </w:r>
      <w:r>
        <w:rPr>
          <w:rFonts w:eastAsia="仿宋_GB2312" w:hint="eastAsia"/>
          <w:sz w:val="30"/>
          <w:szCs w:val="30"/>
        </w:rPr>
        <w:t>途径与</w:t>
      </w:r>
      <w:r w:rsidRPr="00404744">
        <w:rPr>
          <w:rFonts w:eastAsia="仿宋_GB2312" w:hint="eastAsia"/>
          <w:sz w:val="30"/>
          <w:szCs w:val="30"/>
        </w:rPr>
        <w:t>方法创新研究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7</w:t>
      </w:r>
      <w:r w:rsidRPr="00B27ABA">
        <w:rPr>
          <w:rFonts w:eastAsia="仿宋_GB2312" w:hint="eastAsia"/>
          <w:sz w:val="30"/>
          <w:szCs w:val="30"/>
        </w:rPr>
        <w:t>．</w:t>
      </w:r>
      <w:r w:rsidRPr="00B9505E">
        <w:rPr>
          <w:rFonts w:eastAsia="仿宋_GB2312" w:hint="eastAsia"/>
          <w:sz w:val="30"/>
          <w:szCs w:val="30"/>
        </w:rPr>
        <w:t>提升大学生思想政治教育质量有效</w:t>
      </w:r>
      <w:r>
        <w:rPr>
          <w:rFonts w:eastAsia="仿宋_GB2312" w:hint="eastAsia"/>
          <w:sz w:val="30"/>
          <w:szCs w:val="30"/>
        </w:rPr>
        <w:t>途径</w:t>
      </w:r>
      <w:r w:rsidRPr="00B9505E">
        <w:rPr>
          <w:rFonts w:eastAsia="仿宋_GB2312" w:hint="eastAsia"/>
          <w:sz w:val="30"/>
          <w:szCs w:val="30"/>
        </w:rPr>
        <w:t>与长效机制研究</w:t>
      </w:r>
    </w:p>
    <w:p w:rsidR="007F4E13" w:rsidRPr="009C15EC"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8</w:t>
      </w:r>
      <w:r w:rsidRPr="00E30DFE">
        <w:rPr>
          <w:rFonts w:eastAsia="仿宋_GB2312" w:hint="eastAsia"/>
          <w:sz w:val="30"/>
          <w:szCs w:val="30"/>
        </w:rPr>
        <w:t>．</w:t>
      </w:r>
      <w:r>
        <w:rPr>
          <w:rFonts w:eastAsia="仿宋_GB2312" w:hint="eastAsia"/>
          <w:sz w:val="30"/>
          <w:szCs w:val="30"/>
        </w:rPr>
        <w:t>提升高校</w:t>
      </w:r>
      <w:r w:rsidRPr="00571A3B">
        <w:rPr>
          <w:rFonts w:eastAsia="仿宋_GB2312" w:hint="eastAsia"/>
          <w:sz w:val="30"/>
          <w:szCs w:val="30"/>
        </w:rPr>
        <w:t>思想政治</w:t>
      </w:r>
      <w:r>
        <w:rPr>
          <w:rFonts w:eastAsia="仿宋_GB2312" w:hint="eastAsia"/>
          <w:sz w:val="30"/>
          <w:szCs w:val="30"/>
        </w:rPr>
        <w:t>教育亲和力和针对性</w:t>
      </w:r>
      <w:r w:rsidRPr="00571A3B">
        <w:rPr>
          <w:rFonts w:eastAsia="仿宋_GB2312" w:hint="eastAsia"/>
          <w:sz w:val="30"/>
          <w:szCs w:val="30"/>
        </w:rPr>
        <w:t>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9</w:t>
      </w:r>
      <w:r w:rsidRPr="00E30DFE">
        <w:rPr>
          <w:rFonts w:eastAsia="仿宋_GB2312" w:hint="eastAsia"/>
          <w:sz w:val="30"/>
          <w:szCs w:val="30"/>
        </w:rPr>
        <w:t>．</w:t>
      </w:r>
      <w:r>
        <w:rPr>
          <w:rFonts w:eastAsia="仿宋_GB2312" w:hint="eastAsia"/>
          <w:sz w:val="30"/>
          <w:szCs w:val="30"/>
        </w:rPr>
        <w:t>高校辅导员专业化职业化建设</w:t>
      </w:r>
      <w:r w:rsidRPr="003C0F5C">
        <w:rPr>
          <w:rFonts w:eastAsia="仿宋_GB2312" w:hint="eastAsia"/>
          <w:sz w:val="30"/>
          <w:szCs w:val="30"/>
        </w:rPr>
        <w:t>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10</w:t>
      </w:r>
      <w:r w:rsidRPr="00E30DFE">
        <w:rPr>
          <w:rFonts w:eastAsia="仿宋_GB2312" w:hint="eastAsia"/>
          <w:sz w:val="30"/>
          <w:szCs w:val="30"/>
        </w:rPr>
        <w:t>．</w:t>
      </w:r>
      <w:r>
        <w:rPr>
          <w:rFonts w:eastAsia="仿宋_GB2312" w:hint="eastAsia"/>
          <w:sz w:val="30"/>
          <w:szCs w:val="30"/>
        </w:rPr>
        <w:t>辅导员核心素养体系研究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11</w:t>
      </w:r>
      <w:r w:rsidRPr="00E30DFE">
        <w:rPr>
          <w:rFonts w:eastAsia="仿宋_GB2312" w:hint="eastAsia"/>
          <w:sz w:val="30"/>
          <w:szCs w:val="30"/>
        </w:rPr>
        <w:t>．</w:t>
      </w:r>
      <w:r>
        <w:rPr>
          <w:rFonts w:eastAsia="仿宋_GB2312" w:hint="eastAsia"/>
          <w:sz w:val="30"/>
          <w:szCs w:val="30"/>
        </w:rPr>
        <w:t>辅导员职业发展问题研究</w:t>
      </w:r>
    </w:p>
    <w:p w:rsidR="007F4E13" w:rsidRPr="009C15EC"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12</w:t>
      </w:r>
      <w:r w:rsidRPr="00E30DFE">
        <w:rPr>
          <w:rFonts w:eastAsia="仿宋_GB2312" w:hint="eastAsia"/>
          <w:sz w:val="30"/>
          <w:szCs w:val="30"/>
        </w:rPr>
        <w:t>．</w:t>
      </w:r>
      <w:r>
        <w:rPr>
          <w:rFonts w:eastAsia="仿宋_GB2312" w:hint="eastAsia"/>
          <w:sz w:val="30"/>
          <w:szCs w:val="30"/>
        </w:rPr>
        <w:t>高校青年教师理想信念教育研究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13</w:t>
      </w:r>
      <w:r w:rsidRPr="00B27ABA">
        <w:rPr>
          <w:rFonts w:eastAsia="仿宋_GB2312" w:hint="eastAsia"/>
          <w:sz w:val="30"/>
          <w:szCs w:val="30"/>
        </w:rPr>
        <w:t>．</w:t>
      </w:r>
      <w:r>
        <w:rPr>
          <w:rFonts w:eastAsia="仿宋_GB2312" w:hint="eastAsia"/>
          <w:sz w:val="30"/>
          <w:szCs w:val="30"/>
        </w:rPr>
        <w:t>专业</w:t>
      </w:r>
      <w:r w:rsidRPr="00144A54">
        <w:rPr>
          <w:rFonts w:eastAsia="仿宋_GB2312" w:hint="eastAsia"/>
          <w:sz w:val="30"/>
          <w:szCs w:val="30"/>
        </w:rPr>
        <w:t>课程育人的</w:t>
      </w:r>
      <w:r>
        <w:rPr>
          <w:rFonts w:eastAsia="仿宋_GB2312" w:hint="eastAsia"/>
          <w:sz w:val="30"/>
          <w:szCs w:val="30"/>
        </w:rPr>
        <w:t>内容及</w:t>
      </w:r>
      <w:r w:rsidRPr="00144A54">
        <w:rPr>
          <w:rFonts w:eastAsia="仿宋_GB2312" w:hint="eastAsia"/>
          <w:sz w:val="30"/>
          <w:szCs w:val="30"/>
        </w:rPr>
        <w:t>机制</w:t>
      </w:r>
      <w:r>
        <w:rPr>
          <w:rFonts w:eastAsia="仿宋_GB2312" w:hint="eastAsia"/>
          <w:sz w:val="30"/>
          <w:szCs w:val="30"/>
        </w:rPr>
        <w:t>研究</w:t>
      </w:r>
    </w:p>
    <w:p w:rsidR="007F4E13" w:rsidRPr="009C002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14</w:t>
      </w:r>
      <w:r w:rsidRPr="00404744">
        <w:rPr>
          <w:rFonts w:eastAsia="仿宋_GB2312" w:hint="eastAsia"/>
          <w:sz w:val="30"/>
          <w:szCs w:val="30"/>
        </w:rPr>
        <w:t>．</w:t>
      </w:r>
      <w:r w:rsidRPr="00FB74DE">
        <w:rPr>
          <w:rFonts w:eastAsia="仿宋_GB2312" w:hint="eastAsia"/>
          <w:sz w:val="30"/>
          <w:szCs w:val="30"/>
        </w:rPr>
        <w:t>加强大学生马克思主义理论教育有效性研究</w:t>
      </w:r>
    </w:p>
    <w:p w:rsidR="007F4E13" w:rsidRPr="00404744" w:rsidRDefault="007F4E13" w:rsidP="007F4E13">
      <w:pPr>
        <w:spacing w:line="560" w:lineRule="exact"/>
        <w:ind w:firstLineChars="200" w:firstLine="600"/>
        <w:rPr>
          <w:rFonts w:eastAsia="仿宋_GB2312"/>
          <w:sz w:val="30"/>
          <w:szCs w:val="30"/>
        </w:rPr>
      </w:pPr>
      <w:r>
        <w:rPr>
          <w:rFonts w:eastAsia="仿宋_GB2312" w:hint="eastAsia"/>
          <w:sz w:val="30"/>
          <w:szCs w:val="30"/>
        </w:rPr>
        <w:t>15</w:t>
      </w:r>
      <w:r w:rsidRPr="00404744">
        <w:rPr>
          <w:rFonts w:eastAsia="仿宋_GB2312" w:hint="eastAsia"/>
          <w:sz w:val="30"/>
          <w:szCs w:val="30"/>
        </w:rPr>
        <w:t>．</w:t>
      </w:r>
      <w:r w:rsidRPr="00482F16">
        <w:rPr>
          <w:rFonts w:eastAsia="仿宋_GB2312" w:hint="eastAsia"/>
          <w:bCs/>
          <w:sz w:val="30"/>
          <w:szCs w:val="30"/>
        </w:rPr>
        <w:t>中华优秀传统文化和革命文化、社会主义先进文化</w:t>
      </w:r>
      <w:r w:rsidRPr="00404744">
        <w:rPr>
          <w:rFonts w:eastAsia="仿宋_GB2312" w:hint="eastAsia"/>
          <w:sz w:val="30"/>
          <w:szCs w:val="30"/>
        </w:rPr>
        <w:t>融入大学生</w:t>
      </w:r>
      <w:r>
        <w:rPr>
          <w:rFonts w:eastAsia="仿宋_GB2312" w:hint="eastAsia"/>
          <w:sz w:val="30"/>
          <w:szCs w:val="30"/>
        </w:rPr>
        <w:t>日常</w:t>
      </w:r>
      <w:r w:rsidRPr="00404744">
        <w:rPr>
          <w:rFonts w:eastAsia="仿宋_GB2312" w:hint="eastAsia"/>
          <w:sz w:val="30"/>
          <w:szCs w:val="30"/>
        </w:rPr>
        <w:t>思想政治教育研究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16</w:t>
      </w:r>
      <w:r w:rsidRPr="00E30DFE">
        <w:rPr>
          <w:rFonts w:eastAsia="仿宋_GB2312" w:hint="eastAsia"/>
          <w:sz w:val="30"/>
          <w:szCs w:val="30"/>
        </w:rPr>
        <w:t>．</w:t>
      </w:r>
      <w:r>
        <w:rPr>
          <w:rFonts w:eastAsia="仿宋_GB2312" w:hint="eastAsia"/>
          <w:sz w:val="30"/>
          <w:szCs w:val="30"/>
        </w:rPr>
        <w:t>高校优良校风和学风培育建设机制研究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17</w:t>
      </w:r>
      <w:r w:rsidRPr="00404744">
        <w:rPr>
          <w:rFonts w:eastAsia="仿宋_GB2312" w:hint="eastAsia"/>
          <w:sz w:val="30"/>
          <w:szCs w:val="30"/>
        </w:rPr>
        <w:t>．</w:t>
      </w:r>
      <w:r>
        <w:rPr>
          <w:rFonts w:eastAsia="仿宋_GB2312" w:hint="eastAsia"/>
          <w:sz w:val="30"/>
          <w:szCs w:val="30"/>
        </w:rPr>
        <w:t>高</w:t>
      </w:r>
      <w:r w:rsidRPr="00EE7742">
        <w:rPr>
          <w:rFonts w:eastAsia="仿宋_GB2312" w:hint="eastAsia"/>
          <w:sz w:val="30"/>
          <w:szCs w:val="30"/>
        </w:rPr>
        <w:t>校校园文化建设</w:t>
      </w:r>
      <w:r>
        <w:rPr>
          <w:rFonts w:eastAsia="仿宋_GB2312" w:hint="eastAsia"/>
          <w:sz w:val="30"/>
          <w:szCs w:val="30"/>
        </w:rPr>
        <w:t>品牌培育机制</w:t>
      </w:r>
      <w:r w:rsidRPr="00EE7742">
        <w:rPr>
          <w:rFonts w:eastAsia="仿宋_GB2312" w:hint="eastAsia"/>
          <w:sz w:val="30"/>
          <w:szCs w:val="30"/>
        </w:rPr>
        <w:t>研究</w:t>
      </w:r>
    </w:p>
    <w:p w:rsidR="007F4E13" w:rsidRPr="009C0023" w:rsidRDefault="007F4E13" w:rsidP="007F4E13">
      <w:pPr>
        <w:spacing w:line="560" w:lineRule="exact"/>
        <w:ind w:firstLineChars="200" w:firstLine="600"/>
        <w:rPr>
          <w:rFonts w:eastAsia="仿宋_GB2312"/>
          <w:sz w:val="30"/>
          <w:szCs w:val="30"/>
        </w:rPr>
      </w:pPr>
      <w:r>
        <w:rPr>
          <w:rFonts w:eastAsia="仿宋_GB2312" w:hint="eastAsia"/>
          <w:sz w:val="30"/>
          <w:szCs w:val="30"/>
        </w:rPr>
        <w:t>18</w:t>
      </w:r>
      <w:r w:rsidRPr="00404744">
        <w:rPr>
          <w:rFonts w:eastAsia="仿宋_GB2312" w:hint="eastAsia"/>
          <w:sz w:val="30"/>
          <w:szCs w:val="30"/>
        </w:rPr>
        <w:t>．</w:t>
      </w:r>
      <w:r w:rsidRPr="009C0023">
        <w:rPr>
          <w:rFonts w:eastAsia="仿宋_GB2312" w:hint="eastAsia"/>
          <w:sz w:val="30"/>
          <w:szCs w:val="30"/>
        </w:rPr>
        <w:t>大学生法治</w:t>
      </w:r>
      <w:r>
        <w:rPr>
          <w:rFonts w:eastAsia="仿宋_GB2312" w:hint="eastAsia"/>
          <w:sz w:val="30"/>
          <w:szCs w:val="30"/>
        </w:rPr>
        <w:t>观念和</w:t>
      </w:r>
      <w:r w:rsidRPr="009C0023">
        <w:rPr>
          <w:rFonts w:eastAsia="仿宋_GB2312" w:hint="eastAsia"/>
          <w:sz w:val="30"/>
          <w:szCs w:val="30"/>
        </w:rPr>
        <w:t>规则意识</w:t>
      </w:r>
      <w:r>
        <w:rPr>
          <w:rFonts w:eastAsia="仿宋_GB2312" w:hint="eastAsia"/>
          <w:sz w:val="30"/>
          <w:szCs w:val="30"/>
        </w:rPr>
        <w:t>养成</w:t>
      </w:r>
      <w:r w:rsidRPr="009C0023">
        <w:rPr>
          <w:rFonts w:eastAsia="仿宋_GB2312" w:hint="eastAsia"/>
          <w:sz w:val="30"/>
          <w:szCs w:val="30"/>
        </w:rPr>
        <w:t>研究</w:t>
      </w:r>
    </w:p>
    <w:p w:rsidR="007F4E13" w:rsidRDefault="007F4E13" w:rsidP="007F4E13">
      <w:pPr>
        <w:spacing w:line="560" w:lineRule="exact"/>
        <w:ind w:firstLineChars="200" w:firstLine="600"/>
        <w:rPr>
          <w:rFonts w:eastAsia="仿宋_GB2312" w:hint="eastAsia"/>
          <w:bCs/>
          <w:sz w:val="30"/>
          <w:szCs w:val="30"/>
        </w:rPr>
      </w:pPr>
      <w:r>
        <w:rPr>
          <w:rFonts w:eastAsia="仿宋_GB2312" w:hint="eastAsia"/>
          <w:sz w:val="30"/>
          <w:szCs w:val="30"/>
        </w:rPr>
        <w:lastRenderedPageBreak/>
        <w:t>19</w:t>
      </w:r>
      <w:r w:rsidRPr="00404744">
        <w:rPr>
          <w:rFonts w:eastAsia="仿宋_GB2312" w:hint="eastAsia"/>
          <w:sz w:val="30"/>
          <w:szCs w:val="30"/>
        </w:rPr>
        <w:t>．</w:t>
      </w:r>
      <w:r w:rsidRPr="00B553BA">
        <w:rPr>
          <w:rFonts w:eastAsia="仿宋_GB2312"/>
          <w:bCs/>
          <w:sz w:val="30"/>
          <w:szCs w:val="30"/>
        </w:rPr>
        <w:t>高校实践育人</w:t>
      </w:r>
      <w:r>
        <w:rPr>
          <w:rFonts w:eastAsia="仿宋_GB2312" w:hint="eastAsia"/>
          <w:bCs/>
          <w:sz w:val="30"/>
          <w:szCs w:val="30"/>
        </w:rPr>
        <w:t>共同体建设研究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20</w:t>
      </w:r>
      <w:r w:rsidRPr="00404744">
        <w:rPr>
          <w:rFonts w:eastAsia="仿宋_GB2312" w:hint="eastAsia"/>
          <w:sz w:val="30"/>
          <w:szCs w:val="30"/>
        </w:rPr>
        <w:t>．大学生志愿服务工作体系</w:t>
      </w:r>
      <w:r>
        <w:rPr>
          <w:rFonts w:eastAsia="仿宋_GB2312" w:hint="eastAsia"/>
          <w:sz w:val="30"/>
          <w:szCs w:val="30"/>
        </w:rPr>
        <w:t>的规范化</w:t>
      </w:r>
      <w:r w:rsidRPr="00404744">
        <w:rPr>
          <w:rFonts w:eastAsia="仿宋_GB2312" w:hint="eastAsia"/>
          <w:sz w:val="30"/>
          <w:szCs w:val="30"/>
        </w:rPr>
        <w:t>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21</w:t>
      </w:r>
      <w:r w:rsidRPr="00404744">
        <w:rPr>
          <w:rFonts w:eastAsia="仿宋_GB2312" w:hint="eastAsia"/>
          <w:sz w:val="30"/>
          <w:szCs w:val="30"/>
        </w:rPr>
        <w:t>．</w:t>
      </w:r>
      <w:r w:rsidRPr="00F863C1">
        <w:rPr>
          <w:rFonts w:eastAsia="仿宋_GB2312"/>
          <w:sz w:val="30"/>
          <w:szCs w:val="30"/>
        </w:rPr>
        <w:t>高校网络文化工作队伍建设研究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22</w:t>
      </w:r>
      <w:r w:rsidRPr="00404744">
        <w:rPr>
          <w:rFonts w:eastAsia="仿宋_GB2312" w:hint="eastAsia"/>
          <w:sz w:val="30"/>
          <w:szCs w:val="30"/>
        </w:rPr>
        <w:t>．</w:t>
      </w:r>
      <w:r>
        <w:rPr>
          <w:rFonts w:eastAsia="仿宋_GB2312" w:hint="eastAsia"/>
          <w:sz w:val="30"/>
          <w:szCs w:val="30"/>
        </w:rPr>
        <w:t>大学生</w:t>
      </w:r>
      <w:r w:rsidRPr="00F863C1">
        <w:rPr>
          <w:rFonts w:eastAsia="仿宋_GB2312"/>
          <w:sz w:val="30"/>
          <w:szCs w:val="30"/>
        </w:rPr>
        <w:t>网络</w:t>
      </w:r>
      <w:r>
        <w:rPr>
          <w:rFonts w:eastAsia="仿宋_GB2312" w:hint="eastAsia"/>
          <w:sz w:val="30"/>
          <w:szCs w:val="30"/>
        </w:rPr>
        <w:t>文明素养培育</w:t>
      </w:r>
      <w:r w:rsidRPr="00F863C1">
        <w:rPr>
          <w:rFonts w:eastAsia="仿宋_GB2312"/>
          <w:sz w:val="30"/>
          <w:szCs w:val="30"/>
        </w:rPr>
        <w:t>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23</w:t>
      </w:r>
      <w:r w:rsidRPr="00404744">
        <w:rPr>
          <w:rFonts w:eastAsia="仿宋_GB2312" w:hint="eastAsia"/>
          <w:sz w:val="30"/>
          <w:szCs w:val="30"/>
        </w:rPr>
        <w:t>．</w:t>
      </w:r>
      <w:r w:rsidRPr="00F863C1">
        <w:rPr>
          <w:rFonts w:eastAsia="仿宋_GB2312" w:hint="eastAsia"/>
          <w:sz w:val="30"/>
          <w:szCs w:val="30"/>
        </w:rPr>
        <w:t>校园</w:t>
      </w:r>
      <w:r w:rsidRPr="00F863C1">
        <w:rPr>
          <w:rFonts w:eastAsia="仿宋_GB2312"/>
          <w:sz w:val="30"/>
          <w:szCs w:val="30"/>
        </w:rPr>
        <w:t>网络平台建设</w:t>
      </w:r>
      <w:r w:rsidRPr="00F863C1">
        <w:rPr>
          <w:rFonts w:eastAsia="仿宋_GB2312" w:hint="eastAsia"/>
          <w:sz w:val="30"/>
          <w:szCs w:val="30"/>
        </w:rPr>
        <w:t>创新</w:t>
      </w:r>
      <w:r w:rsidRPr="00F863C1">
        <w:rPr>
          <w:rFonts w:eastAsia="仿宋_GB2312"/>
          <w:sz w:val="30"/>
          <w:szCs w:val="30"/>
        </w:rPr>
        <w:t>机制研究</w:t>
      </w:r>
    </w:p>
    <w:p w:rsidR="007F4E13" w:rsidRPr="00F863C1" w:rsidRDefault="007F4E13" w:rsidP="007F4E13">
      <w:pPr>
        <w:spacing w:line="560" w:lineRule="exact"/>
        <w:ind w:firstLineChars="200" w:firstLine="600"/>
        <w:rPr>
          <w:rFonts w:eastAsia="仿宋_GB2312"/>
          <w:sz w:val="30"/>
          <w:szCs w:val="30"/>
        </w:rPr>
      </w:pPr>
      <w:r>
        <w:rPr>
          <w:rFonts w:eastAsia="仿宋_GB2312" w:hint="eastAsia"/>
          <w:sz w:val="30"/>
          <w:szCs w:val="30"/>
        </w:rPr>
        <w:t>24</w:t>
      </w:r>
      <w:r w:rsidRPr="00404744">
        <w:rPr>
          <w:rFonts w:eastAsia="仿宋_GB2312" w:hint="eastAsia"/>
          <w:sz w:val="30"/>
          <w:szCs w:val="30"/>
        </w:rPr>
        <w:t>．</w:t>
      </w:r>
      <w:r>
        <w:rPr>
          <w:rFonts w:eastAsia="仿宋_GB2312" w:hint="eastAsia"/>
          <w:sz w:val="30"/>
          <w:szCs w:val="30"/>
        </w:rPr>
        <w:t>“校园贷”风险防范与教育引导机制研究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25</w:t>
      </w:r>
      <w:r w:rsidRPr="00404744">
        <w:rPr>
          <w:rFonts w:eastAsia="仿宋_GB2312" w:hint="eastAsia"/>
          <w:sz w:val="30"/>
          <w:szCs w:val="30"/>
        </w:rPr>
        <w:t>．</w:t>
      </w:r>
      <w:r>
        <w:rPr>
          <w:rFonts w:eastAsia="仿宋_GB2312" w:hint="eastAsia"/>
          <w:sz w:val="30"/>
          <w:szCs w:val="30"/>
        </w:rPr>
        <w:t>新时期高校校园</w:t>
      </w:r>
      <w:r w:rsidRPr="00F863C1">
        <w:rPr>
          <w:rFonts w:eastAsia="仿宋_GB2312"/>
          <w:sz w:val="30"/>
          <w:szCs w:val="30"/>
        </w:rPr>
        <w:t>媒体融合发展研究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26</w:t>
      </w:r>
      <w:r w:rsidRPr="00404744">
        <w:rPr>
          <w:rFonts w:eastAsia="仿宋_GB2312" w:hint="eastAsia"/>
          <w:sz w:val="30"/>
          <w:szCs w:val="30"/>
        </w:rPr>
        <w:t>．</w:t>
      </w:r>
      <w:r w:rsidRPr="00F863C1">
        <w:rPr>
          <w:rFonts w:eastAsia="仿宋_GB2312" w:hint="eastAsia"/>
          <w:sz w:val="30"/>
          <w:szCs w:val="30"/>
        </w:rPr>
        <w:t>高校</w:t>
      </w:r>
      <w:r>
        <w:rPr>
          <w:rFonts w:eastAsia="仿宋_GB2312" w:hint="eastAsia"/>
          <w:sz w:val="30"/>
          <w:szCs w:val="30"/>
        </w:rPr>
        <w:t>红色</w:t>
      </w:r>
      <w:r w:rsidRPr="00F863C1">
        <w:rPr>
          <w:rFonts w:eastAsia="仿宋_GB2312" w:hint="eastAsia"/>
          <w:sz w:val="30"/>
          <w:szCs w:val="30"/>
        </w:rPr>
        <w:t>网站</w:t>
      </w:r>
      <w:r>
        <w:rPr>
          <w:rFonts w:eastAsia="仿宋_GB2312" w:hint="eastAsia"/>
          <w:sz w:val="30"/>
          <w:szCs w:val="30"/>
        </w:rPr>
        <w:t>资源共享机制</w:t>
      </w:r>
      <w:r w:rsidRPr="00F863C1">
        <w:rPr>
          <w:rFonts w:eastAsia="仿宋_GB2312" w:hint="eastAsia"/>
          <w:sz w:val="30"/>
          <w:szCs w:val="30"/>
        </w:rPr>
        <w:t>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27</w:t>
      </w:r>
      <w:r w:rsidRPr="00404744">
        <w:rPr>
          <w:rFonts w:eastAsia="仿宋_GB2312" w:hint="eastAsia"/>
          <w:sz w:val="30"/>
          <w:szCs w:val="30"/>
        </w:rPr>
        <w:t>．</w:t>
      </w:r>
      <w:r>
        <w:rPr>
          <w:rFonts w:eastAsia="仿宋_GB2312" w:hint="eastAsia"/>
          <w:sz w:val="30"/>
          <w:szCs w:val="30"/>
        </w:rPr>
        <w:t>网络思想政治教育相关法律与伦理问题研究</w:t>
      </w:r>
    </w:p>
    <w:p w:rsidR="007F4E13" w:rsidRPr="009C15EC"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28</w:t>
      </w:r>
      <w:r w:rsidRPr="00E30DFE">
        <w:rPr>
          <w:rFonts w:eastAsia="仿宋_GB2312" w:hint="eastAsia"/>
          <w:sz w:val="30"/>
          <w:szCs w:val="30"/>
        </w:rPr>
        <w:t>．</w:t>
      </w:r>
      <w:r w:rsidRPr="00D559C3">
        <w:rPr>
          <w:rFonts w:eastAsia="仿宋_GB2312" w:hint="eastAsia"/>
          <w:sz w:val="30"/>
          <w:szCs w:val="30"/>
        </w:rPr>
        <w:t>大学生主题教育网站功能建设与作用发挥研究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29</w:t>
      </w:r>
      <w:r w:rsidRPr="00B9505E">
        <w:rPr>
          <w:rFonts w:eastAsia="仿宋_GB2312" w:hint="eastAsia"/>
          <w:sz w:val="30"/>
          <w:szCs w:val="30"/>
        </w:rPr>
        <w:t>．</w:t>
      </w:r>
      <w:r>
        <w:rPr>
          <w:rFonts w:eastAsia="仿宋_GB2312" w:hint="eastAsia"/>
          <w:sz w:val="30"/>
          <w:szCs w:val="30"/>
        </w:rPr>
        <w:t>心理</w:t>
      </w:r>
      <w:r w:rsidRPr="00304D21">
        <w:rPr>
          <w:rFonts w:eastAsia="仿宋_GB2312" w:hint="eastAsia"/>
          <w:sz w:val="30"/>
          <w:szCs w:val="30"/>
        </w:rPr>
        <w:t>育人</w:t>
      </w:r>
      <w:r w:rsidRPr="00304D21">
        <w:rPr>
          <w:rFonts w:eastAsia="仿宋_GB2312"/>
          <w:sz w:val="30"/>
          <w:szCs w:val="30"/>
        </w:rPr>
        <w:t>的</w:t>
      </w:r>
      <w:r w:rsidRPr="00304D21">
        <w:rPr>
          <w:rFonts w:eastAsia="仿宋_GB2312" w:hint="eastAsia"/>
          <w:sz w:val="30"/>
          <w:szCs w:val="30"/>
        </w:rPr>
        <w:t>机制和路径</w:t>
      </w:r>
      <w:r w:rsidRPr="00304D21">
        <w:rPr>
          <w:rFonts w:eastAsia="仿宋_GB2312"/>
          <w:sz w:val="30"/>
          <w:szCs w:val="30"/>
        </w:rPr>
        <w:t>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30</w:t>
      </w:r>
      <w:r w:rsidRPr="00404744">
        <w:rPr>
          <w:rFonts w:eastAsia="仿宋_GB2312" w:hint="eastAsia"/>
          <w:sz w:val="30"/>
          <w:szCs w:val="30"/>
        </w:rPr>
        <w:t>．</w:t>
      </w:r>
      <w:r w:rsidRPr="00777499">
        <w:rPr>
          <w:rFonts w:eastAsia="仿宋_GB2312" w:hint="eastAsia"/>
          <w:sz w:val="30"/>
          <w:szCs w:val="30"/>
        </w:rPr>
        <w:t>大学生</w:t>
      </w:r>
      <w:r w:rsidRPr="00DB2D2A">
        <w:rPr>
          <w:rFonts w:eastAsia="仿宋_GB2312" w:hint="eastAsia"/>
          <w:sz w:val="30"/>
          <w:szCs w:val="30"/>
        </w:rPr>
        <w:t>心理</w:t>
      </w:r>
      <w:r>
        <w:rPr>
          <w:rFonts w:eastAsia="仿宋_GB2312" w:hint="eastAsia"/>
          <w:sz w:val="30"/>
          <w:szCs w:val="30"/>
        </w:rPr>
        <w:t>健康教育与危机应对相关问题</w:t>
      </w:r>
      <w:r w:rsidRPr="00777499">
        <w:rPr>
          <w:rFonts w:eastAsia="仿宋_GB2312" w:hint="eastAsia"/>
          <w:sz w:val="30"/>
          <w:szCs w:val="30"/>
        </w:rPr>
        <w:t>研究</w:t>
      </w:r>
    </w:p>
    <w:p w:rsidR="007F4E13" w:rsidRPr="00304D21"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31</w:t>
      </w:r>
      <w:r w:rsidRPr="00404744">
        <w:rPr>
          <w:rFonts w:eastAsia="仿宋_GB2312" w:hint="eastAsia"/>
          <w:sz w:val="30"/>
          <w:szCs w:val="30"/>
        </w:rPr>
        <w:t>．</w:t>
      </w:r>
      <w:r>
        <w:rPr>
          <w:rFonts w:eastAsia="仿宋_GB2312" w:hint="eastAsia"/>
          <w:sz w:val="30"/>
          <w:szCs w:val="30"/>
        </w:rPr>
        <w:t>新媒体背景下研究生心理健康教育途径研究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32</w:t>
      </w:r>
      <w:r w:rsidRPr="00404744">
        <w:rPr>
          <w:rFonts w:eastAsia="仿宋_GB2312" w:hint="eastAsia"/>
          <w:sz w:val="30"/>
          <w:szCs w:val="30"/>
        </w:rPr>
        <w:t>．</w:t>
      </w:r>
      <w:r>
        <w:rPr>
          <w:rFonts w:eastAsia="仿宋_GB2312" w:hint="eastAsia"/>
          <w:sz w:val="30"/>
          <w:szCs w:val="30"/>
        </w:rPr>
        <w:t>管理育人的内容和机制研究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33</w:t>
      </w:r>
      <w:r w:rsidRPr="00404744">
        <w:rPr>
          <w:rFonts w:eastAsia="仿宋_GB2312" w:hint="eastAsia"/>
          <w:sz w:val="30"/>
          <w:szCs w:val="30"/>
        </w:rPr>
        <w:t>．</w:t>
      </w:r>
      <w:r w:rsidRPr="00EE7742">
        <w:rPr>
          <w:rFonts w:eastAsia="仿宋_GB2312" w:hint="eastAsia"/>
          <w:sz w:val="30"/>
          <w:szCs w:val="30"/>
        </w:rPr>
        <w:t>高校学生</w:t>
      </w:r>
      <w:r>
        <w:rPr>
          <w:rFonts w:eastAsia="仿宋_GB2312" w:hint="eastAsia"/>
          <w:sz w:val="30"/>
          <w:szCs w:val="30"/>
        </w:rPr>
        <w:t>理论</w:t>
      </w:r>
      <w:r w:rsidRPr="00EE7742">
        <w:rPr>
          <w:rFonts w:eastAsia="仿宋_GB2312" w:hint="eastAsia"/>
          <w:sz w:val="30"/>
          <w:szCs w:val="30"/>
        </w:rPr>
        <w:t>社团管理创新研究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34</w:t>
      </w:r>
      <w:r w:rsidRPr="00404744">
        <w:rPr>
          <w:rFonts w:eastAsia="仿宋_GB2312" w:hint="eastAsia"/>
          <w:sz w:val="30"/>
          <w:szCs w:val="30"/>
        </w:rPr>
        <w:t>．</w:t>
      </w:r>
      <w:r w:rsidRPr="00EE7742">
        <w:rPr>
          <w:rFonts w:eastAsia="仿宋_GB2312" w:hint="eastAsia"/>
          <w:sz w:val="30"/>
          <w:szCs w:val="30"/>
        </w:rPr>
        <w:t>高校少数民族学生</w:t>
      </w:r>
      <w:r>
        <w:rPr>
          <w:rFonts w:eastAsia="仿宋_GB2312" w:hint="eastAsia"/>
          <w:sz w:val="30"/>
          <w:szCs w:val="30"/>
        </w:rPr>
        <w:t>特点与</w:t>
      </w:r>
      <w:r w:rsidRPr="00EE7742">
        <w:rPr>
          <w:rFonts w:eastAsia="仿宋_GB2312" w:hint="eastAsia"/>
          <w:sz w:val="30"/>
          <w:szCs w:val="30"/>
        </w:rPr>
        <w:t>教育管理</w:t>
      </w:r>
      <w:r>
        <w:rPr>
          <w:rFonts w:eastAsia="仿宋_GB2312" w:hint="eastAsia"/>
          <w:sz w:val="30"/>
          <w:szCs w:val="30"/>
        </w:rPr>
        <w:t>创新</w:t>
      </w:r>
      <w:r w:rsidRPr="00EE7742">
        <w:rPr>
          <w:rFonts w:eastAsia="仿宋_GB2312" w:hint="eastAsia"/>
          <w:sz w:val="30"/>
          <w:szCs w:val="30"/>
        </w:rPr>
        <w:t>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35</w:t>
      </w:r>
      <w:r w:rsidRPr="00404744">
        <w:rPr>
          <w:rFonts w:eastAsia="仿宋_GB2312" w:hint="eastAsia"/>
          <w:sz w:val="30"/>
          <w:szCs w:val="30"/>
        </w:rPr>
        <w:t>．</w:t>
      </w:r>
      <w:r>
        <w:rPr>
          <w:rFonts w:eastAsia="仿宋_GB2312" w:hint="eastAsia"/>
          <w:sz w:val="30"/>
          <w:szCs w:val="30"/>
        </w:rPr>
        <w:t>大数据与大</w:t>
      </w:r>
      <w:r w:rsidRPr="00404744">
        <w:rPr>
          <w:rFonts w:eastAsia="仿宋_GB2312" w:hint="eastAsia"/>
          <w:sz w:val="30"/>
          <w:szCs w:val="30"/>
        </w:rPr>
        <w:t>学生教育管理</w:t>
      </w:r>
      <w:r>
        <w:rPr>
          <w:rFonts w:eastAsia="仿宋_GB2312" w:hint="eastAsia"/>
          <w:sz w:val="30"/>
          <w:szCs w:val="30"/>
        </w:rPr>
        <w:t>创新</w:t>
      </w:r>
      <w:r w:rsidRPr="00404744">
        <w:rPr>
          <w:rFonts w:eastAsia="仿宋_GB2312" w:hint="eastAsia"/>
          <w:sz w:val="30"/>
          <w:szCs w:val="30"/>
        </w:rPr>
        <w:t>研究</w:t>
      </w:r>
    </w:p>
    <w:p w:rsidR="007F4E13" w:rsidRPr="009C15EC"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36</w:t>
      </w:r>
      <w:r w:rsidRPr="00404744">
        <w:rPr>
          <w:rFonts w:eastAsia="仿宋_GB2312" w:hint="eastAsia"/>
          <w:sz w:val="30"/>
          <w:szCs w:val="30"/>
        </w:rPr>
        <w:t>．</w:t>
      </w:r>
      <w:r>
        <w:rPr>
          <w:rFonts w:eastAsia="仿宋_GB2312" w:hint="eastAsia"/>
          <w:sz w:val="30"/>
          <w:szCs w:val="30"/>
        </w:rPr>
        <w:t>服务</w:t>
      </w:r>
      <w:r w:rsidRPr="00144A54">
        <w:rPr>
          <w:rFonts w:eastAsia="仿宋_GB2312" w:hint="eastAsia"/>
          <w:sz w:val="30"/>
          <w:szCs w:val="30"/>
        </w:rPr>
        <w:t>育人</w:t>
      </w:r>
      <w:r>
        <w:rPr>
          <w:rFonts w:eastAsia="仿宋_GB2312" w:hint="eastAsia"/>
          <w:sz w:val="30"/>
          <w:szCs w:val="30"/>
        </w:rPr>
        <w:t>的内容和机制</w:t>
      </w:r>
      <w:r w:rsidRPr="00144A54">
        <w:rPr>
          <w:rFonts w:eastAsia="仿宋_GB2312" w:hint="eastAsia"/>
          <w:sz w:val="30"/>
          <w:szCs w:val="30"/>
        </w:rPr>
        <w:t>研究</w:t>
      </w:r>
    </w:p>
    <w:p w:rsidR="007F4E13" w:rsidRPr="00767EB2" w:rsidRDefault="007F4E13" w:rsidP="007F4E13">
      <w:pPr>
        <w:spacing w:line="560" w:lineRule="exact"/>
        <w:ind w:firstLineChars="200" w:firstLine="600"/>
        <w:rPr>
          <w:rFonts w:eastAsia="仿宋_GB2312"/>
          <w:sz w:val="30"/>
          <w:szCs w:val="30"/>
        </w:rPr>
      </w:pPr>
      <w:r>
        <w:rPr>
          <w:rFonts w:eastAsia="仿宋_GB2312" w:hint="eastAsia"/>
          <w:sz w:val="30"/>
          <w:szCs w:val="30"/>
        </w:rPr>
        <w:t>37</w:t>
      </w:r>
      <w:r>
        <w:rPr>
          <w:rFonts w:eastAsia="仿宋_GB2312" w:hint="eastAsia"/>
          <w:sz w:val="30"/>
          <w:szCs w:val="30"/>
        </w:rPr>
        <w:t>．落实</w:t>
      </w:r>
      <w:r w:rsidRPr="00767EB2">
        <w:rPr>
          <w:rFonts w:eastAsia="仿宋_GB2312" w:hint="eastAsia"/>
          <w:sz w:val="30"/>
          <w:szCs w:val="30"/>
        </w:rPr>
        <w:t>高校院系党组织</w:t>
      </w:r>
      <w:r>
        <w:rPr>
          <w:rFonts w:eastAsia="仿宋_GB2312" w:hint="eastAsia"/>
          <w:sz w:val="30"/>
          <w:szCs w:val="30"/>
        </w:rPr>
        <w:t>作用发挥机制与方式创新</w:t>
      </w:r>
      <w:r w:rsidRPr="00767EB2">
        <w:rPr>
          <w:rFonts w:eastAsia="仿宋_GB2312" w:hint="eastAsia"/>
          <w:sz w:val="30"/>
          <w:szCs w:val="30"/>
        </w:rPr>
        <w:t>研究</w:t>
      </w:r>
    </w:p>
    <w:p w:rsidR="007F4E13" w:rsidRPr="00942A4A" w:rsidRDefault="007F4E13" w:rsidP="007F4E13">
      <w:pPr>
        <w:spacing w:line="560" w:lineRule="exact"/>
        <w:ind w:firstLineChars="200" w:firstLine="600"/>
        <w:rPr>
          <w:rFonts w:eastAsia="仿宋_GB2312"/>
          <w:sz w:val="30"/>
          <w:szCs w:val="30"/>
        </w:rPr>
      </w:pPr>
      <w:r>
        <w:rPr>
          <w:rFonts w:eastAsia="仿宋_GB2312" w:hint="eastAsia"/>
          <w:sz w:val="30"/>
          <w:szCs w:val="30"/>
        </w:rPr>
        <w:t>38</w:t>
      </w:r>
      <w:r>
        <w:rPr>
          <w:rFonts w:eastAsia="仿宋_GB2312" w:hint="eastAsia"/>
          <w:sz w:val="30"/>
          <w:szCs w:val="30"/>
        </w:rPr>
        <w:t>．落实高校意识形态工作责任制具体问题研究</w:t>
      </w:r>
    </w:p>
    <w:p w:rsidR="007F4E13" w:rsidRPr="00767EB2" w:rsidRDefault="007F4E13" w:rsidP="007F4E13">
      <w:pPr>
        <w:spacing w:line="560" w:lineRule="exact"/>
        <w:ind w:firstLineChars="200" w:firstLine="600"/>
        <w:rPr>
          <w:rFonts w:eastAsia="仿宋_GB2312"/>
          <w:sz w:val="30"/>
          <w:szCs w:val="30"/>
        </w:rPr>
      </w:pPr>
      <w:r>
        <w:rPr>
          <w:rFonts w:eastAsia="仿宋_GB2312" w:hint="eastAsia"/>
          <w:sz w:val="30"/>
          <w:szCs w:val="30"/>
        </w:rPr>
        <w:t>39</w:t>
      </w:r>
      <w:r>
        <w:rPr>
          <w:rFonts w:eastAsia="仿宋_GB2312" w:hint="eastAsia"/>
          <w:sz w:val="30"/>
          <w:szCs w:val="30"/>
        </w:rPr>
        <w:t>．提升研究生党支部活力理论与实践</w:t>
      </w:r>
      <w:r w:rsidRPr="00767EB2">
        <w:rPr>
          <w:rFonts w:eastAsia="仿宋_GB2312" w:hint="eastAsia"/>
          <w:sz w:val="30"/>
          <w:szCs w:val="30"/>
        </w:rPr>
        <w:t>研究</w:t>
      </w:r>
    </w:p>
    <w:p w:rsidR="007F4E13" w:rsidRPr="00767EB2" w:rsidRDefault="007F4E13" w:rsidP="007F4E13">
      <w:pPr>
        <w:spacing w:line="560" w:lineRule="exact"/>
        <w:ind w:firstLineChars="200" w:firstLine="600"/>
        <w:rPr>
          <w:rFonts w:eastAsia="仿宋_GB2312"/>
          <w:sz w:val="30"/>
          <w:szCs w:val="30"/>
        </w:rPr>
      </w:pPr>
      <w:r>
        <w:rPr>
          <w:rFonts w:eastAsia="仿宋_GB2312" w:hint="eastAsia"/>
          <w:sz w:val="30"/>
          <w:szCs w:val="30"/>
        </w:rPr>
        <w:t>40</w:t>
      </w:r>
      <w:r w:rsidRPr="00942A4A">
        <w:rPr>
          <w:rFonts w:eastAsia="仿宋_GB2312" w:hint="eastAsia"/>
          <w:sz w:val="30"/>
          <w:szCs w:val="30"/>
        </w:rPr>
        <w:t>．</w:t>
      </w:r>
      <w:r>
        <w:rPr>
          <w:rFonts w:eastAsia="仿宋_GB2312" w:hint="eastAsia"/>
          <w:sz w:val="30"/>
          <w:szCs w:val="30"/>
        </w:rPr>
        <w:t>高校教师理论学习制度建设历史与现实</w:t>
      </w:r>
      <w:r w:rsidRPr="00767EB2">
        <w:rPr>
          <w:rFonts w:eastAsia="仿宋_GB2312" w:hint="eastAsia"/>
          <w:sz w:val="30"/>
          <w:szCs w:val="30"/>
        </w:rPr>
        <w:t>研究</w:t>
      </w:r>
    </w:p>
    <w:p w:rsidR="007F4E13" w:rsidRDefault="007F4E13" w:rsidP="007F4E13">
      <w:pPr>
        <w:spacing w:line="560" w:lineRule="exact"/>
        <w:ind w:firstLineChars="200" w:firstLine="600"/>
        <w:rPr>
          <w:rFonts w:eastAsia="仿宋_GB2312"/>
          <w:sz w:val="30"/>
          <w:szCs w:val="30"/>
        </w:rPr>
      </w:pPr>
      <w:r>
        <w:rPr>
          <w:rFonts w:eastAsia="仿宋_GB2312" w:hint="eastAsia"/>
          <w:sz w:val="30"/>
          <w:szCs w:val="30"/>
        </w:rPr>
        <w:t>41</w:t>
      </w:r>
      <w:r w:rsidRPr="00FB74DE">
        <w:rPr>
          <w:rFonts w:eastAsia="仿宋_GB2312" w:hint="eastAsia"/>
          <w:sz w:val="30"/>
          <w:szCs w:val="30"/>
        </w:rPr>
        <w:t>.</w:t>
      </w:r>
      <w:r>
        <w:rPr>
          <w:rFonts w:eastAsia="仿宋_GB2312" w:hint="eastAsia"/>
          <w:sz w:val="30"/>
          <w:szCs w:val="30"/>
        </w:rPr>
        <w:t xml:space="preserve">  </w:t>
      </w:r>
      <w:r>
        <w:rPr>
          <w:rFonts w:eastAsia="仿宋_GB2312" w:hint="eastAsia"/>
          <w:sz w:val="30"/>
          <w:szCs w:val="30"/>
        </w:rPr>
        <w:t>新形势下高校基层统战工作方法与艺术研究</w:t>
      </w:r>
    </w:p>
    <w:p w:rsidR="007F4E13" w:rsidRDefault="007F4E13" w:rsidP="007F4E13">
      <w:pPr>
        <w:spacing w:line="560" w:lineRule="exact"/>
        <w:ind w:firstLineChars="200" w:firstLine="600"/>
        <w:rPr>
          <w:rFonts w:eastAsia="仿宋_GB2312"/>
          <w:sz w:val="30"/>
          <w:szCs w:val="30"/>
        </w:rPr>
      </w:pPr>
      <w:r>
        <w:rPr>
          <w:rFonts w:eastAsia="仿宋_GB2312" w:hint="eastAsia"/>
          <w:sz w:val="30"/>
          <w:szCs w:val="30"/>
        </w:rPr>
        <w:t>42</w:t>
      </w:r>
      <w:r>
        <w:rPr>
          <w:rFonts w:eastAsia="仿宋_GB2312" w:hint="eastAsia"/>
          <w:sz w:val="30"/>
          <w:szCs w:val="30"/>
        </w:rPr>
        <w:t>．高校党员教师政治规矩意识调查分析</w:t>
      </w:r>
      <w:r w:rsidRPr="00767EB2">
        <w:rPr>
          <w:rFonts w:eastAsia="仿宋_GB2312" w:hint="eastAsia"/>
          <w:sz w:val="30"/>
          <w:szCs w:val="30"/>
        </w:rPr>
        <w:t>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lastRenderedPageBreak/>
        <w:t>43</w:t>
      </w:r>
      <w:r>
        <w:rPr>
          <w:rFonts w:eastAsia="仿宋_GB2312" w:hint="eastAsia"/>
          <w:sz w:val="30"/>
          <w:szCs w:val="30"/>
        </w:rPr>
        <w:t>．有效发挥民办高校党组织作用的途径与方式</w:t>
      </w:r>
      <w:r w:rsidRPr="00FB74DE">
        <w:rPr>
          <w:rFonts w:eastAsia="仿宋_GB2312" w:hint="eastAsia"/>
          <w:sz w:val="30"/>
          <w:szCs w:val="30"/>
        </w:rPr>
        <w:t>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44</w:t>
      </w:r>
      <w:r>
        <w:rPr>
          <w:rFonts w:eastAsia="仿宋_GB2312" w:hint="eastAsia"/>
          <w:sz w:val="30"/>
          <w:szCs w:val="30"/>
        </w:rPr>
        <w:t>．加强大学生党员日常管理监督的方式方法研究</w:t>
      </w:r>
    </w:p>
    <w:p w:rsidR="007F4E13" w:rsidRPr="00253347" w:rsidRDefault="007F4E13" w:rsidP="007F4E13">
      <w:pPr>
        <w:spacing w:line="560" w:lineRule="exact"/>
        <w:ind w:firstLineChars="200" w:firstLine="600"/>
        <w:rPr>
          <w:rFonts w:eastAsia="仿宋_GB2312"/>
          <w:sz w:val="30"/>
          <w:szCs w:val="30"/>
        </w:rPr>
      </w:pPr>
      <w:r>
        <w:rPr>
          <w:rFonts w:eastAsia="仿宋_GB2312" w:hint="eastAsia"/>
          <w:sz w:val="30"/>
          <w:szCs w:val="30"/>
        </w:rPr>
        <w:t>45</w:t>
      </w:r>
      <w:r>
        <w:rPr>
          <w:rFonts w:eastAsia="仿宋_GB2312" w:hint="eastAsia"/>
          <w:sz w:val="30"/>
          <w:szCs w:val="30"/>
        </w:rPr>
        <w:t>．中外合作办学党组织作用发挥研究</w:t>
      </w:r>
    </w:p>
    <w:p w:rsidR="007F4E13" w:rsidRPr="001D4632"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46</w:t>
      </w:r>
      <w:r>
        <w:rPr>
          <w:rFonts w:eastAsia="仿宋_GB2312" w:hint="eastAsia"/>
          <w:sz w:val="30"/>
          <w:szCs w:val="30"/>
        </w:rPr>
        <w:t>．新时期大学生廉洁教育研究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47</w:t>
      </w:r>
      <w:r>
        <w:rPr>
          <w:rFonts w:eastAsia="仿宋_GB2312" w:hint="eastAsia"/>
          <w:sz w:val="30"/>
          <w:szCs w:val="30"/>
        </w:rPr>
        <w:t>．高校教师党支部严肃党内政治生活方式方法研究</w:t>
      </w:r>
    </w:p>
    <w:p w:rsidR="007F4E13" w:rsidRPr="00417BA2" w:rsidRDefault="007F4E13" w:rsidP="007F4E13">
      <w:pPr>
        <w:spacing w:line="560" w:lineRule="exact"/>
        <w:ind w:firstLineChars="200" w:firstLine="600"/>
        <w:rPr>
          <w:rFonts w:eastAsia="仿宋_GB2312"/>
          <w:sz w:val="30"/>
          <w:szCs w:val="30"/>
        </w:rPr>
      </w:pPr>
      <w:r>
        <w:rPr>
          <w:rFonts w:eastAsia="仿宋_GB2312" w:hint="eastAsia"/>
          <w:sz w:val="30"/>
          <w:szCs w:val="30"/>
        </w:rPr>
        <w:t>48</w:t>
      </w:r>
      <w:r w:rsidRPr="00B418C8">
        <w:rPr>
          <w:rFonts w:eastAsia="仿宋_GB2312" w:hint="eastAsia"/>
          <w:sz w:val="30"/>
          <w:szCs w:val="30"/>
        </w:rPr>
        <w:t>．</w:t>
      </w:r>
      <w:r w:rsidRPr="00417BA2">
        <w:rPr>
          <w:rFonts w:eastAsia="仿宋_GB2312" w:hint="eastAsia"/>
          <w:sz w:val="30"/>
          <w:szCs w:val="30"/>
        </w:rPr>
        <w:t>高校</w:t>
      </w:r>
      <w:r>
        <w:rPr>
          <w:rFonts w:eastAsia="仿宋_GB2312" w:hint="eastAsia"/>
          <w:sz w:val="30"/>
          <w:szCs w:val="30"/>
        </w:rPr>
        <w:t>校园交通安全管理</w:t>
      </w:r>
      <w:r w:rsidRPr="00417BA2">
        <w:rPr>
          <w:rFonts w:eastAsia="仿宋_GB2312"/>
          <w:sz w:val="30"/>
          <w:szCs w:val="30"/>
        </w:rPr>
        <w:t>研究</w:t>
      </w:r>
    </w:p>
    <w:p w:rsidR="007F4E13" w:rsidRDefault="007F4E13" w:rsidP="007F4E13">
      <w:pPr>
        <w:spacing w:line="560" w:lineRule="exact"/>
        <w:ind w:firstLineChars="200" w:firstLine="600"/>
        <w:rPr>
          <w:rFonts w:eastAsia="仿宋_GB2312" w:hint="eastAsia"/>
          <w:sz w:val="30"/>
          <w:szCs w:val="30"/>
        </w:rPr>
      </w:pPr>
      <w:r>
        <w:rPr>
          <w:rFonts w:eastAsia="仿宋_GB2312" w:hint="eastAsia"/>
          <w:sz w:val="30"/>
          <w:szCs w:val="30"/>
        </w:rPr>
        <w:t>49</w:t>
      </w:r>
      <w:r>
        <w:rPr>
          <w:rFonts w:eastAsia="仿宋_GB2312" w:hint="eastAsia"/>
          <w:sz w:val="30"/>
          <w:szCs w:val="30"/>
        </w:rPr>
        <w:t>．高校学生国家安全教育课程体系</w:t>
      </w:r>
      <w:r w:rsidRPr="00B418C8">
        <w:rPr>
          <w:rFonts w:eastAsia="仿宋_GB2312" w:hint="eastAsia"/>
          <w:sz w:val="30"/>
          <w:szCs w:val="30"/>
        </w:rPr>
        <w:t>研究</w:t>
      </w:r>
    </w:p>
    <w:p w:rsidR="007F4E13" w:rsidRDefault="007F4E13" w:rsidP="007F4E13">
      <w:pPr>
        <w:spacing w:line="560" w:lineRule="exact"/>
        <w:ind w:firstLineChars="200" w:firstLine="600"/>
        <w:rPr>
          <w:rFonts w:eastAsia="仿宋_GB2312"/>
          <w:sz w:val="30"/>
          <w:szCs w:val="30"/>
        </w:rPr>
      </w:pPr>
      <w:r>
        <w:rPr>
          <w:rFonts w:eastAsia="仿宋_GB2312" w:hint="eastAsia"/>
          <w:sz w:val="30"/>
          <w:szCs w:val="30"/>
        </w:rPr>
        <w:t>50</w:t>
      </w:r>
      <w:r>
        <w:rPr>
          <w:rFonts w:eastAsia="仿宋_GB2312" w:hint="eastAsia"/>
          <w:sz w:val="30"/>
          <w:szCs w:val="30"/>
        </w:rPr>
        <w:t>．高校民族宗教管理工作研究</w:t>
      </w:r>
    </w:p>
    <w:p w:rsidR="007F4E13" w:rsidRPr="00730A42" w:rsidRDefault="007F4E13" w:rsidP="007F4E13">
      <w:pPr>
        <w:spacing w:line="560" w:lineRule="exact"/>
        <w:ind w:firstLineChars="200" w:firstLine="600"/>
        <w:rPr>
          <w:rFonts w:eastAsia="仿宋_GB2312" w:hint="eastAsia"/>
          <w:sz w:val="30"/>
          <w:szCs w:val="30"/>
        </w:rPr>
      </w:pPr>
    </w:p>
    <w:p w:rsidR="007F4E13" w:rsidRDefault="007F4E13" w:rsidP="008F3C12">
      <w:pPr>
        <w:widowControl/>
        <w:spacing w:line="640" w:lineRule="exact"/>
        <w:jc w:val="center"/>
        <w:rPr>
          <w:rFonts w:ascii="黑体" w:eastAsia="黑体" w:hAnsi="黑体" w:cs="方正小标宋简体"/>
          <w:b/>
          <w:bCs/>
          <w:sz w:val="44"/>
          <w:szCs w:val="44"/>
        </w:rPr>
      </w:pPr>
    </w:p>
    <w:p w:rsidR="007F4E13" w:rsidRDefault="007F4E13" w:rsidP="008F3C12">
      <w:pPr>
        <w:widowControl/>
        <w:spacing w:line="640" w:lineRule="exact"/>
        <w:jc w:val="center"/>
        <w:rPr>
          <w:rFonts w:ascii="黑体" w:eastAsia="黑体" w:hAnsi="黑体" w:cs="方正小标宋简体"/>
          <w:b/>
          <w:bCs/>
          <w:sz w:val="44"/>
          <w:szCs w:val="44"/>
        </w:rPr>
      </w:pPr>
    </w:p>
    <w:p w:rsidR="007F4E13" w:rsidRDefault="007F4E13" w:rsidP="008F3C12">
      <w:pPr>
        <w:widowControl/>
        <w:spacing w:line="640" w:lineRule="exact"/>
        <w:jc w:val="center"/>
        <w:rPr>
          <w:rFonts w:ascii="黑体" w:eastAsia="黑体" w:hAnsi="黑体" w:cs="方正小标宋简体"/>
          <w:b/>
          <w:bCs/>
          <w:sz w:val="44"/>
          <w:szCs w:val="44"/>
        </w:rPr>
      </w:pPr>
    </w:p>
    <w:p w:rsidR="007F4E13" w:rsidRDefault="007F4E13" w:rsidP="008F3C12">
      <w:pPr>
        <w:widowControl/>
        <w:spacing w:line="640" w:lineRule="exact"/>
        <w:jc w:val="center"/>
        <w:rPr>
          <w:rFonts w:ascii="黑体" w:eastAsia="黑体" w:hAnsi="黑体" w:cs="方正小标宋简体"/>
          <w:b/>
          <w:bCs/>
          <w:sz w:val="44"/>
          <w:szCs w:val="44"/>
        </w:rPr>
      </w:pPr>
    </w:p>
    <w:p w:rsidR="007F4E13" w:rsidRDefault="007F4E13" w:rsidP="008F3C12">
      <w:pPr>
        <w:widowControl/>
        <w:spacing w:line="640" w:lineRule="exact"/>
        <w:jc w:val="center"/>
        <w:rPr>
          <w:rFonts w:ascii="黑体" w:eastAsia="黑体" w:hAnsi="黑体" w:cs="方正小标宋简体"/>
          <w:b/>
          <w:bCs/>
          <w:sz w:val="44"/>
          <w:szCs w:val="44"/>
        </w:rPr>
      </w:pPr>
    </w:p>
    <w:p w:rsidR="007F4E13" w:rsidRDefault="007F4E13" w:rsidP="008F3C12">
      <w:pPr>
        <w:widowControl/>
        <w:spacing w:line="640" w:lineRule="exact"/>
        <w:jc w:val="center"/>
        <w:rPr>
          <w:rFonts w:ascii="黑体" w:eastAsia="黑体" w:hAnsi="黑体" w:cs="方正小标宋简体"/>
          <w:b/>
          <w:bCs/>
          <w:sz w:val="44"/>
          <w:szCs w:val="44"/>
        </w:rPr>
      </w:pPr>
    </w:p>
    <w:p w:rsidR="007F4E13" w:rsidRDefault="007F4E13" w:rsidP="008F3C12">
      <w:pPr>
        <w:widowControl/>
        <w:spacing w:line="640" w:lineRule="exact"/>
        <w:jc w:val="center"/>
        <w:rPr>
          <w:rFonts w:ascii="黑体" w:eastAsia="黑体" w:hAnsi="黑体" w:cs="方正小标宋简体"/>
          <w:b/>
          <w:bCs/>
          <w:sz w:val="44"/>
          <w:szCs w:val="44"/>
        </w:rPr>
      </w:pPr>
    </w:p>
    <w:p w:rsidR="007F4E13" w:rsidRDefault="007F4E13" w:rsidP="008F3C12">
      <w:pPr>
        <w:widowControl/>
        <w:spacing w:line="640" w:lineRule="exact"/>
        <w:jc w:val="center"/>
        <w:rPr>
          <w:rFonts w:ascii="黑体" w:eastAsia="黑体" w:hAnsi="黑体" w:cs="方正小标宋简体"/>
          <w:b/>
          <w:bCs/>
          <w:sz w:val="44"/>
          <w:szCs w:val="44"/>
        </w:rPr>
      </w:pPr>
    </w:p>
    <w:p w:rsidR="007F4E13" w:rsidRDefault="007F4E13" w:rsidP="008F3C12">
      <w:pPr>
        <w:widowControl/>
        <w:spacing w:line="640" w:lineRule="exact"/>
        <w:jc w:val="center"/>
        <w:rPr>
          <w:rFonts w:ascii="黑体" w:eastAsia="黑体" w:hAnsi="黑体" w:cs="方正小标宋简体"/>
          <w:b/>
          <w:bCs/>
          <w:sz w:val="44"/>
          <w:szCs w:val="44"/>
        </w:rPr>
      </w:pPr>
    </w:p>
    <w:p w:rsidR="007F4E13" w:rsidRDefault="007F4E13" w:rsidP="008F3C12">
      <w:pPr>
        <w:widowControl/>
        <w:spacing w:line="640" w:lineRule="exact"/>
        <w:jc w:val="center"/>
        <w:rPr>
          <w:rFonts w:ascii="黑体" w:eastAsia="黑体" w:hAnsi="黑体" w:cs="方正小标宋简体"/>
          <w:b/>
          <w:bCs/>
          <w:sz w:val="44"/>
          <w:szCs w:val="44"/>
        </w:rPr>
      </w:pPr>
    </w:p>
    <w:p w:rsidR="007F4E13" w:rsidRDefault="007F4E13" w:rsidP="008F3C12">
      <w:pPr>
        <w:widowControl/>
        <w:spacing w:line="640" w:lineRule="exact"/>
        <w:jc w:val="center"/>
        <w:rPr>
          <w:rFonts w:ascii="黑体" w:eastAsia="黑体" w:hAnsi="黑体" w:cs="方正小标宋简体"/>
          <w:b/>
          <w:bCs/>
          <w:sz w:val="44"/>
          <w:szCs w:val="44"/>
        </w:rPr>
      </w:pPr>
    </w:p>
    <w:p w:rsidR="007F4E13" w:rsidRDefault="007F4E13" w:rsidP="008F3C12">
      <w:pPr>
        <w:widowControl/>
        <w:spacing w:line="640" w:lineRule="exact"/>
        <w:jc w:val="center"/>
        <w:rPr>
          <w:rFonts w:ascii="黑体" w:eastAsia="黑体" w:hAnsi="黑体" w:cs="方正小标宋简体"/>
          <w:b/>
          <w:bCs/>
          <w:sz w:val="44"/>
          <w:szCs w:val="44"/>
        </w:rPr>
      </w:pPr>
    </w:p>
    <w:p w:rsidR="007F4E13" w:rsidRPr="007F4E13" w:rsidRDefault="007F4E13" w:rsidP="008F3C12">
      <w:pPr>
        <w:widowControl/>
        <w:spacing w:line="640" w:lineRule="exact"/>
        <w:jc w:val="center"/>
        <w:rPr>
          <w:rFonts w:ascii="黑体" w:eastAsia="黑体" w:hAnsi="黑体" w:cs="方正小标宋简体"/>
          <w:b/>
          <w:bCs/>
          <w:sz w:val="44"/>
          <w:szCs w:val="44"/>
        </w:rPr>
      </w:pPr>
    </w:p>
    <w:p w:rsidR="007F4E13" w:rsidRDefault="007F4E13" w:rsidP="008F3C12">
      <w:pPr>
        <w:widowControl/>
        <w:spacing w:line="640" w:lineRule="exact"/>
        <w:jc w:val="center"/>
        <w:rPr>
          <w:rFonts w:ascii="黑体" w:eastAsia="黑体" w:hAnsi="黑体" w:cs="方正小标宋简体"/>
          <w:b/>
          <w:bCs/>
          <w:sz w:val="44"/>
          <w:szCs w:val="44"/>
        </w:rPr>
      </w:pPr>
    </w:p>
    <w:p w:rsidR="008F3C12" w:rsidRPr="00880579" w:rsidRDefault="008F3C12" w:rsidP="008F3C12">
      <w:pPr>
        <w:widowControl/>
        <w:spacing w:line="640" w:lineRule="exact"/>
        <w:jc w:val="center"/>
        <w:rPr>
          <w:rFonts w:ascii="黑体" w:eastAsia="黑体" w:hAnsi="黑体" w:cs="方正小标宋简体" w:hint="eastAsia"/>
          <w:b/>
          <w:bCs/>
          <w:sz w:val="44"/>
          <w:szCs w:val="44"/>
        </w:rPr>
      </w:pPr>
      <w:r w:rsidRPr="00880579">
        <w:rPr>
          <w:rFonts w:ascii="黑体" w:eastAsia="黑体" w:hAnsi="黑体" w:cs="方正小标宋简体"/>
          <w:b/>
          <w:bCs/>
          <w:sz w:val="44"/>
          <w:szCs w:val="44"/>
        </w:rPr>
        <w:t>201</w:t>
      </w:r>
      <w:r w:rsidRPr="00880579">
        <w:rPr>
          <w:rFonts w:ascii="黑体" w:eastAsia="黑体" w:hAnsi="黑体" w:cs="方正小标宋简体" w:hint="eastAsia"/>
          <w:b/>
          <w:bCs/>
          <w:sz w:val="44"/>
          <w:szCs w:val="44"/>
        </w:rPr>
        <w:t>7年度山东省社会科学规划研究项目</w:t>
      </w:r>
    </w:p>
    <w:p w:rsidR="00880579" w:rsidRDefault="008F3C12" w:rsidP="008F3C12">
      <w:pPr>
        <w:widowControl/>
        <w:spacing w:line="640" w:lineRule="exact"/>
        <w:jc w:val="center"/>
        <w:rPr>
          <w:rFonts w:ascii="黑体" w:eastAsia="黑体" w:hAnsi="黑体" w:cs="方正小标宋简体"/>
          <w:b/>
          <w:bCs/>
          <w:sz w:val="44"/>
          <w:szCs w:val="44"/>
        </w:rPr>
      </w:pPr>
      <w:r w:rsidRPr="00880579">
        <w:rPr>
          <w:rFonts w:ascii="黑体" w:eastAsia="黑体" w:hAnsi="黑体" w:cs="方正小标宋简体" w:hint="eastAsia"/>
          <w:b/>
          <w:bCs/>
          <w:sz w:val="44"/>
          <w:szCs w:val="44"/>
        </w:rPr>
        <w:t>课题指南</w:t>
      </w:r>
    </w:p>
    <w:p w:rsidR="008F3C12" w:rsidRPr="00A201B5" w:rsidRDefault="008F3C12" w:rsidP="008F3C12">
      <w:pPr>
        <w:widowControl/>
        <w:spacing w:line="640" w:lineRule="exact"/>
        <w:jc w:val="center"/>
        <w:rPr>
          <w:rFonts w:ascii="楷体" w:eastAsia="楷体" w:hAnsi="楷体" w:cs="方正小标宋简体" w:hint="eastAsia"/>
          <w:b/>
          <w:bCs/>
          <w:sz w:val="32"/>
          <w:szCs w:val="32"/>
        </w:rPr>
      </w:pPr>
      <w:r w:rsidRPr="00A201B5">
        <w:rPr>
          <w:rFonts w:ascii="楷体" w:eastAsia="楷体" w:hAnsi="楷体" w:cs="方正小标宋简体" w:hint="eastAsia"/>
          <w:b/>
          <w:bCs/>
          <w:sz w:val="32"/>
          <w:szCs w:val="32"/>
        </w:rPr>
        <w:t>（高校</w:t>
      </w:r>
      <w:r w:rsidRPr="00A201B5">
        <w:rPr>
          <w:rFonts w:ascii="楷体" w:eastAsia="楷体" w:hAnsi="楷体" w:cs="方正小标宋简体"/>
          <w:b/>
          <w:bCs/>
          <w:sz w:val="32"/>
          <w:szCs w:val="32"/>
        </w:rPr>
        <w:t>思想政治教育专项）</w:t>
      </w:r>
    </w:p>
    <w:p w:rsidR="008F3C12" w:rsidRDefault="008F3C12" w:rsidP="008F3C12">
      <w:pPr>
        <w:spacing w:line="600" w:lineRule="exact"/>
        <w:ind w:firstLine="600"/>
        <w:rPr>
          <w:rFonts w:ascii="黑体" w:eastAsia="黑体" w:cs="黑体"/>
          <w:b/>
          <w:bCs/>
          <w:sz w:val="32"/>
          <w:szCs w:val="32"/>
        </w:rPr>
      </w:pPr>
    </w:p>
    <w:p w:rsidR="008F3C12" w:rsidRDefault="008F3C12" w:rsidP="008F3C12">
      <w:pPr>
        <w:spacing w:line="600" w:lineRule="exact"/>
        <w:ind w:firstLine="600"/>
        <w:rPr>
          <w:rFonts w:ascii="楷体_GB2312" w:eastAsia="楷体_GB2312" w:cs="楷体_GB2312"/>
          <w:sz w:val="32"/>
          <w:szCs w:val="32"/>
        </w:rPr>
      </w:pPr>
      <w:proofErr w:type="gramStart"/>
      <w:r w:rsidRPr="008F3C12">
        <w:rPr>
          <w:rFonts w:ascii="楷体_GB2312" w:eastAsia="楷体_GB2312" w:cs="楷体_GB2312" w:hint="eastAsia"/>
          <w:sz w:val="32"/>
          <w:szCs w:val="32"/>
        </w:rPr>
        <w:t>高校</w:t>
      </w:r>
      <w:r w:rsidRPr="008F3C12">
        <w:rPr>
          <w:rFonts w:ascii="楷体_GB2312" w:eastAsia="楷体_GB2312" w:cs="楷体_GB2312"/>
          <w:sz w:val="32"/>
          <w:szCs w:val="32"/>
        </w:rPr>
        <w:t>思政</w:t>
      </w:r>
      <w:r>
        <w:rPr>
          <w:rFonts w:ascii="楷体_GB2312" w:eastAsia="楷体_GB2312" w:cs="楷体_GB2312" w:hint="eastAsia"/>
          <w:sz w:val="32"/>
          <w:szCs w:val="32"/>
        </w:rPr>
        <w:t>研究</w:t>
      </w:r>
      <w:proofErr w:type="gramEnd"/>
      <w:r>
        <w:rPr>
          <w:rFonts w:ascii="楷体_GB2312" w:eastAsia="楷体_GB2312" w:cs="楷体_GB2312" w:hint="eastAsia"/>
          <w:sz w:val="32"/>
          <w:szCs w:val="32"/>
        </w:rPr>
        <w:t>专项主要面向全省高校从事思想政治工作的一线教师及相关研究人员，申报者根据有关选题要求，结合高校思想政治工作实际，自行设计研究选题，力求具有较强的理论性和现实针对性。</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1.十八大以来我省高校思想政治工作经验研究</w:t>
      </w:r>
    </w:p>
    <w:p w:rsidR="008F3C12" w:rsidRPr="00455DF5" w:rsidRDefault="008F3C12" w:rsidP="008F3C12">
      <w:pPr>
        <w:spacing w:line="600" w:lineRule="exact"/>
        <w:ind w:firstLine="645"/>
        <w:rPr>
          <w:rFonts w:ascii="仿宋_GB2312" w:eastAsia="仿宋_GB2312" w:hint="eastAsia"/>
          <w:sz w:val="32"/>
          <w:szCs w:val="32"/>
        </w:rPr>
      </w:pPr>
      <w:r>
        <w:rPr>
          <w:rFonts w:ascii="仿宋_GB2312" w:eastAsia="仿宋_GB2312" w:hint="eastAsia"/>
          <w:sz w:val="32"/>
          <w:szCs w:val="32"/>
        </w:rPr>
        <w:t>2.</w:t>
      </w:r>
      <w:r w:rsidRPr="00455DF5">
        <w:rPr>
          <w:rFonts w:ascii="仿宋_GB2312" w:eastAsia="仿宋_GB2312" w:hint="eastAsia"/>
          <w:sz w:val="32"/>
          <w:szCs w:val="32"/>
        </w:rPr>
        <w:t>山东高校德育综合改革推进与创新研究</w:t>
      </w:r>
    </w:p>
    <w:p w:rsidR="008F3C12" w:rsidRPr="00101C4E" w:rsidRDefault="008F3C12" w:rsidP="008F3C12">
      <w:pPr>
        <w:spacing w:line="600" w:lineRule="exact"/>
        <w:ind w:firstLineChars="200" w:firstLine="640"/>
        <w:rPr>
          <w:rFonts w:ascii="仿宋_GB2312" w:eastAsia="仿宋_GB2312" w:hint="eastAsia"/>
          <w:sz w:val="32"/>
          <w:szCs w:val="32"/>
        </w:rPr>
      </w:pPr>
      <w:r w:rsidRPr="00101C4E">
        <w:rPr>
          <w:rFonts w:ascii="仿宋_GB2312" w:eastAsia="仿宋_GB2312" w:hint="eastAsia"/>
          <w:sz w:val="32"/>
          <w:szCs w:val="32"/>
        </w:rPr>
        <w:t>3.高校思想政治工作规律内涵及实施路径研究</w:t>
      </w:r>
    </w:p>
    <w:p w:rsidR="008F3C12" w:rsidRPr="00101C4E" w:rsidRDefault="008F3C12" w:rsidP="008F3C12">
      <w:pPr>
        <w:spacing w:line="600" w:lineRule="exact"/>
        <w:ind w:firstLineChars="200" w:firstLine="640"/>
        <w:rPr>
          <w:rFonts w:ascii="仿宋_GB2312" w:eastAsia="仿宋_GB2312" w:hint="eastAsia"/>
          <w:sz w:val="32"/>
          <w:szCs w:val="32"/>
        </w:rPr>
      </w:pPr>
      <w:r w:rsidRPr="00101C4E">
        <w:rPr>
          <w:rFonts w:ascii="仿宋_GB2312" w:eastAsia="仿宋_GB2312" w:hint="eastAsia"/>
          <w:sz w:val="32"/>
          <w:szCs w:val="32"/>
        </w:rPr>
        <w:t>4.高校教书育人规律内涵及实施路径研究</w:t>
      </w:r>
    </w:p>
    <w:p w:rsidR="008F3C12" w:rsidRPr="00101C4E" w:rsidRDefault="008F3C12" w:rsidP="008F3C12">
      <w:pPr>
        <w:spacing w:line="600" w:lineRule="exact"/>
        <w:ind w:firstLineChars="200" w:firstLine="640"/>
        <w:rPr>
          <w:rFonts w:ascii="仿宋_GB2312" w:eastAsia="仿宋_GB2312" w:hint="eastAsia"/>
          <w:sz w:val="32"/>
          <w:szCs w:val="32"/>
        </w:rPr>
      </w:pPr>
      <w:r w:rsidRPr="00101C4E">
        <w:rPr>
          <w:rFonts w:ascii="仿宋_GB2312" w:eastAsia="仿宋_GB2312" w:hint="eastAsia"/>
          <w:sz w:val="32"/>
          <w:szCs w:val="32"/>
        </w:rPr>
        <w:t>5.高校学生成长规律内涵及实施路径研究</w:t>
      </w:r>
    </w:p>
    <w:p w:rsidR="008F3C12" w:rsidRPr="00101C4E"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6.</w:t>
      </w:r>
      <w:r w:rsidRPr="00455DF5">
        <w:rPr>
          <w:rFonts w:ascii="仿宋_GB2312" w:eastAsia="仿宋_GB2312" w:hint="eastAsia"/>
          <w:sz w:val="32"/>
          <w:szCs w:val="32"/>
        </w:rPr>
        <w:t>高校立德树人根本任务的实现路径和工作机制研究</w:t>
      </w:r>
    </w:p>
    <w:p w:rsidR="008F3C12" w:rsidRPr="00455DF5" w:rsidRDefault="008F3C12" w:rsidP="008F3C12">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7</w:t>
      </w:r>
      <w:r>
        <w:rPr>
          <w:rFonts w:ascii="仿宋_GB2312" w:eastAsia="仿宋_GB2312" w:hint="eastAsia"/>
          <w:sz w:val="32"/>
          <w:szCs w:val="32"/>
        </w:rPr>
        <w:t>.</w:t>
      </w:r>
      <w:r w:rsidRPr="00455DF5">
        <w:rPr>
          <w:rFonts w:ascii="仿宋_GB2312" w:eastAsia="仿宋_GB2312" w:hint="eastAsia"/>
          <w:sz w:val="32"/>
          <w:szCs w:val="32"/>
        </w:rPr>
        <w:t>社会主义核心价值体系在大学文化建设中地位与作用研究</w:t>
      </w:r>
    </w:p>
    <w:p w:rsidR="008F3C12" w:rsidRPr="00455DF5" w:rsidRDefault="008F3C12" w:rsidP="008F3C12">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8</w:t>
      </w:r>
      <w:r>
        <w:rPr>
          <w:rFonts w:ascii="仿宋_GB2312" w:eastAsia="仿宋_GB2312" w:hint="eastAsia"/>
          <w:sz w:val="32"/>
          <w:szCs w:val="32"/>
        </w:rPr>
        <w:t>.</w:t>
      </w:r>
      <w:r w:rsidRPr="00455DF5">
        <w:rPr>
          <w:rFonts w:ascii="仿宋_GB2312" w:eastAsia="仿宋_GB2312" w:hint="eastAsia"/>
          <w:sz w:val="32"/>
          <w:szCs w:val="32"/>
        </w:rPr>
        <w:t>“双一流”背景下高校思想政治教育创新研究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9.</w:t>
      </w:r>
      <w:r w:rsidRPr="00455DF5">
        <w:rPr>
          <w:rFonts w:ascii="仿宋_GB2312" w:eastAsia="仿宋_GB2312" w:hint="eastAsia"/>
          <w:sz w:val="32"/>
          <w:szCs w:val="32"/>
        </w:rPr>
        <w:t>高校“两学一做”学习教育常态化制度化研究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10.</w:t>
      </w:r>
      <w:r w:rsidRPr="00455DF5">
        <w:rPr>
          <w:rFonts w:ascii="仿宋_GB2312" w:eastAsia="仿宋_GB2312" w:hint="eastAsia"/>
          <w:sz w:val="32"/>
          <w:szCs w:val="32"/>
        </w:rPr>
        <w:t>思想政治工作贯穿高校教育教学全过程研究</w:t>
      </w:r>
    </w:p>
    <w:p w:rsidR="008F3C12" w:rsidRPr="00455DF5" w:rsidRDefault="008F3C12" w:rsidP="008F3C12">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1</w:t>
      </w:r>
      <w:r>
        <w:rPr>
          <w:rFonts w:ascii="仿宋_GB2312" w:eastAsia="仿宋_GB2312" w:hint="eastAsia"/>
          <w:sz w:val="32"/>
          <w:szCs w:val="32"/>
        </w:rPr>
        <w:t>1.</w:t>
      </w:r>
      <w:r w:rsidRPr="00455DF5">
        <w:rPr>
          <w:rFonts w:ascii="仿宋_GB2312" w:eastAsia="仿宋_GB2312" w:hint="eastAsia"/>
          <w:sz w:val="32"/>
          <w:szCs w:val="32"/>
        </w:rPr>
        <w:t>高校全员育人</w:t>
      </w:r>
      <w:r>
        <w:rPr>
          <w:rFonts w:ascii="仿宋_GB2312" w:eastAsia="仿宋_GB2312" w:hint="eastAsia"/>
          <w:sz w:val="32"/>
          <w:szCs w:val="32"/>
        </w:rPr>
        <w:t>、</w:t>
      </w:r>
      <w:r w:rsidRPr="00455DF5">
        <w:rPr>
          <w:rFonts w:ascii="仿宋_GB2312" w:eastAsia="仿宋_GB2312" w:hint="eastAsia"/>
          <w:sz w:val="32"/>
          <w:szCs w:val="32"/>
        </w:rPr>
        <w:t>全过程育人</w:t>
      </w:r>
      <w:r>
        <w:rPr>
          <w:rFonts w:ascii="仿宋_GB2312" w:eastAsia="仿宋_GB2312" w:hint="eastAsia"/>
          <w:sz w:val="32"/>
          <w:szCs w:val="32"/>
        </w:rPr>
        <w:t>、</w:t>
      </w:r>
      <w:r w:rsidRPr="00455DF5">
        <w:rPr>
          <w:rFonts w:ascii="仿宋_GB2312" w:eastAsia="仿宋_GB2312" w:hint="eastAsia"/>
          <w:sz w:val="32"/>
          <w:szCs w:val="32"/>
        </w:rPr>
        <w:t>全方位育人机制与平台建设研究</w:t>
      </w:r>
    </w:p>
    <w:p w:rsidR="008F3C12" w:rsidRPr="000C33F3" w:rsidRDefault="008F3C12" w:rsidP="008F3C12">
      <w:pPr>
        <w:spacing w:line="600" w:lineRule="exact"/>
        <w:ind w:firstLineChars="200" w:firstLine="640"/>
        <w:rPr>
          <w:rFonts w:ascii="仿宋_GB2312" w:eastAsia="仿宋_GB2312" w:hint="eastAsia"/>
          <w:color w:val="FF0000"/>
          <w:sz w:val="32"/>
          <w:szCs w:val="32"/>
        </w:rPr>
      </w:pPr>
      <w:r w:rsidRPr="00455DF5">
        <w:rPr>
          <w:rFonts w:ascii="仿宋_GB2312" w:eastAsia="仿宋_GB2312" w:hint="eastAsia"/>
          <w:sz w:val="32"/>
          <w:szCs w:val="32"/>
        </w:rPr>
        <w:lastRenderedPageBreak/>
        <w:t>1</w:t>
      </w:r>
      <w:r>
        <w:rPr>
          <w:rFonts w:ascii="仿宋_GB2312" w:eastAsia="仿宋_GB2312" w:hint="eastAsia"/>
          <w:sz w:val="32"/>
          <w:szCs w:val="32"/>
        </w:rPr>
        <w:t>2.</w:t>
      </w:r>
      <w:r w:rsidRPr="00455DF5">
        <w:rPr>
          <w:rFonts w:ascii="仿宋_GB2312" w:eastAsia="仿宋_GB2312" w:hint="eastAsia"/>
          <w:sz w:val="32"/>
          <w:szCs w:val="32"/>
        </w:rPr>
        <w:t>高校专业课程德育价值实现路径及方法研究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13.高校实践育人实现路径及方法研究</w:t>
      </w:r>
    </w:p>
    <w:p w:rsidR="008F3C12" w:rsidRPr="00455DF5" w:rsidRDefault="008F3C12" w:rsidP="008F3C12">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1</w:t>
      </w:r>
      <w:r>
        <w:rPr>
          <w:rFonts w:ascii="仿宋_GB2312" w:eastAsia="仿宋_GB2312" w:hint="eastAsia"/>
          <w:sz w:val="32"/>
          <w:szCs w:val="32"/>
        </w:rPr>
        <w:t>4.高校文化育人实现路径及方法研究</w:t>
      </w:r>
    </w:p>
    <w:p w:rsidR="008F3C12" w:rsidRDefault="008F3C12" w:rsidP="008F3C12">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1</w:t>
      </w:r>
      <w:r>
        <w:rPr>
          <w:rFonts w:ascii="仿宋_GB2312" w:eastAsia="仿宋_GB2312" w:hint="eastAsia"/>
          <w:sz w:val="32"/>
          <w:szCs w:val="32"/>
        </w:rPr>
        <w:t>5.高校网络育人实现路径及方法研究</w:t>
      </w:r>
    </w:p>
    <w:p w:rsidR="008F3C12" w:rsidRDefault="008F3C12" w:rsidP="008F3C12">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1</w:t>
      </w:r>
      <w:r>
        <w:rPr>
          <w:rFonts w:ascii="仿宋_GB2312" w:eastAsia="仿宋_GB2312" w:hint="eastAsia"/>
          <w:sz w:val="32"/>
          <w:szCs w:val="32"/>
        </w:rPr>
        <w:t>6.</w:t>
      </w:r>
      <w:r w:rsidRPr="00455DF5">
        <w:rPr>
          <w:rFonts w:ascii="仿宋_GB2312" w:eastAsia="仿宋_GB2312" w:hint="eastAsia"/>
          <w:sz w:val="32"/>
          <w:szCs w:val="32"/>
        </w:rPr>
        <w:t>高校“互联网+大思政”工作载体建设研究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17.</w:t>
      </w:r>
      <w:r w:rsidRPr="00455DF5">
        <w:rPr>
          <w:rFonts w:ascii="仿宋_GB2312" w:eastAsia="仿宋_GB2312" w:hint="eastAsia"/>
          <w:sz w:val="32"/>
          <w:szCs w:val="32"/>
        </w:rPr>
        <w:t>健全高校思想政治工作评价体系研究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18.</w:t>
      </w:r>
      <w:r w:rsidRPr="00455DF5">
        <w:rPr>
          <w:rFonts w:ascii="仿宋_GB2312" w:eastAsia="仿宋_GB2312" w:hint="eastAsia"/>
          <w:sz w:val="32"/>
          <w:szCs w:val="32"/>
        </w:rPr>
        <w:t>提升高校教师在思想政治工作中的参与度与获得感研究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19.</w:t>
      </w:r>
      <w:r w:rsidRPr="00455DF5">
        <w:rPr>
          <w:rFonts w:ascii="仿宋_GB2312" w:eastAsia="仿宋_GB2312" w:hint="eastAsia"/>
          <w:sz w:val="32"/>
          <w:szCs w:val="32"/>
        </w:rPr>
        <w:t>加强和改进高校思想政治教育工作队伍建设研究</w:t>
      </w:r>
    </w:p>
    <w:p w:rsidR="008F3C12" w:rsidRPr="00455DF5" w:rsidRDefault="008F3C12" w:rsidP="008F3C12">
      <w:pPr>
        <w:spacing w:line="600" w:lineRule="exact"/>
        <w:ind w:firstLine="645"/>
        <w:rPr>
          <w:rFonts w:ascii="仿宋_GB2312" w:eastAsia="仿宋_GB2312" w:hint="eastAsia"/>
          <w:sz w:val="32"/>
          <w:szCs w:val="32"/>
        </w:rPr>
      </w:pPr>
      <w:r>
        <w:rPr>
          <w:rFonts w:ascii="仿宋_GB2312" w:eastAsia="仿宋_GB2312" w:hint="eastAsia"/>
          <w:sz w:val="32"/>
          <w:szCs w:val="32"/>
        </w:rPr>
        <w:t>20.</w:t>
      </w:r>
      <w:r w:rsidRPr="00876091">
        <w:rPr>
          <w:rFonts w:ascii="仿宋_GB2312" w:eastAsia="仿宋_GB2312" w:hint="eastAsia"/>
          <w:sz w:val="32"/>
          <w:szCs w:val="32"/>
        </w:rPr>
        <w:t>高校思想政治理论课教师流动和退出机制研究</w:t>
      </w:r>
    </w:p>
    <w:p w:rsidR="008F3C12"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21.</w:t>
      </w:r>
      <w:r w:rsidRPr="00455DF5">
        <w:rPr>
          <w:rFonts w:ascii="仿宋_GB2312" w:eastAsia="仿宋_GB2312" w:hint="eastAsia"/>
          <w:sz w:val="32"/>
          <w:szCs w:val="32"/>
        </w:rPr>
        <w:t>研究生思想政治教育内容方式方法创新研究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22.</w:t>
      </w:r>
      <w:r w:rsidRPr="00455DF5">
        <w:rPr>
          <w:rFonts w:ascii="仿宋_GB2312" w:eastAsia="仿宋_GB2312" w:hint="eastAsia"/>
          <w:sz w:val="32"/>
          <w:szCs w:val="32"/>
        </w:rPr>
        <w:t>高校突发网络公共事件应对策略研究</w:t>
      </w:r>
    </w:p>
    <w:p w:rsidR="008F3C12" w:rsidRPr="00455DF5" w:rsidRDefault="008F3C12" w:rsidP="008F3C12">
      <w:pPr>
        <w:spacing w:line="600" w:lineRule="exact"/>
        <w:ind w:firstLineChars="200" w:firstLine="640"/>
        <w:rPr>
          <w:rFonts w:ascii="仿宋_GB2312" w:eastAsia="仿宋_GB2312" w:hint="eastAsia"/>
          <w:sz w:val="32"/>
          <w:szCs w:val="32"/>
        </w:rPr>
      </w:pPr>
      <w:r w:rsidRPr="00455DF5">
        <w:rPr>
          <w:rFonts w:ascii="仿宋_GB2312" w:eastAsia="仿宋_GB2312" w:hint="eastAsia"/>
          <w:sz w:val="32"/>
          <w:szCs w:val="32"/>
        </w:rPr>
        <w:t>2</w:t>
      </w:r>
      <w:r>
        <w:rPr>
          <w:rFonts w:ascii="仿宋_GB2312" w:eastAsia="仿宋_GB2312" w:hint="eastAsia"/>
          <w:sz w:val="32"/>
          <w:szCs w:val="32"/>
        </w:rPr>
        <w:t>3.</w:t>
      </w:r>
      <w:r w:rsidRPr="00455DF5">
        <w:rPr>
          <w:rFonts w:ascii="仿宋_GB2312" w:eastAsia="仿宋_GB2312" w:hint="eastAsia"/>
          <w:sz w:val="32"/>
          <w:szCs w:val="32"/>
        </w:rPr>
        <w:t>大学生法治观念和规矩意识养成研究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24.</w:t>
      </w:r>
      <w:r w:rsidRPr="00455DF5">
        <w:rPr>
          <w:rFonts w:ascii="仿宋_GB2312" w:eastAsia="仿宋_GB2312" w:hint="eastAsia"/>
          <w:sz w:val="32"/>
          <w:szCs w:val="32"/>
        </w:rPr>
        <w:t>新媒体时代大学生网络意见表达与正向引导研究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25.</w:t>
      </w:r>
      <w:r w:rsidRPr="00455DF5">
        <w:rPr>
          <w:rFonts w:ascii="仿宋_GB2312" w:eastAsia="仿宋_GB2312" w:hint="eastAsia"/>
          <w:sz w:val="32"/>
          <w:szCs w:val="32"/>
        </w:rPr>
        <w:t>大学生就业价值取向变化特点及引导研究</w:t>
      </w:r>
    </w:p>
    <w:p w:rsidR="008F3C12"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26.</w:t>
      </w:r>
      <w:r w:rsidRPr="00455DF5">
        <w:rPr>
          <w:rFonts w:ascii="仿宋_GB2312" w:eastAsia="仿宋_GB2312" w:hint="eastAsia"/>
          <w:sz w:val="32"/>
          <w:szCs w:val="32"/>
        </w:rPr>
        <w:t>高校重点马克思主义学院示范引领作用发挥研究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27.</w:t>
      </w:r>
      <w:r w:rsidRPr="00455DF5">
        <w:rPr>
          <w:rFonts w:ascii="仿宋_GB2312" w:eastAsia="仿宋_GB2312" w:hint="eastAsia"/>
          <w:sz w:val="32"/>
          <w:szCs w:val="32"/>
        </w:rPr>
        <w:t>高校思想政治理论</w:t>
      </w:r>
      <w:proofErr w:type="gramStart"/>
      <w:r w:rsidRPr="00455DF5">
        <w:rPr>
          <w:rFonts w:ascii="仿宋_GB2312" w:eastAsia="仿宋_GB2312" w:hint="eastAsia"/>
          <w:sz w:val="32"/>
          <w:szCs w:val="32"/>
        </w:rPr>
        <w:t>课考核</w:t>
      </w:r>
      <w:proofErr w:type="gramEnd"/>
      <w:r w:rsidRPr="00455DF5">
        <w:rPr>
          <w:rFonts w:ascii="仿宋_GB2312" w:eastAsia="仿宋_GB2312" w:hint="eastAsia"/>
          <w:sz w:val="32"/>
          <w:szCs w:val="32"/>
        </w:rPr>
        <w:t>评价方式方法创新研究</w:t>
      </w:r>
    </w:p>
    <w:p w:rsidR="008F3C12"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28.</w:t>
      </w:r>
      <w:r w:rsidRPr="00455DF5">
        <w:rPr>
          <w:rFonts w:ascii="仿宋_GB2312" w:eastAsia="仿宋_GB2312" w:hint="eastAsia"/>
          <w:sz w:val="32"/>
          <w:szCs w:val="32"/>
        </w:rPr>
        <w:t>高校思想政治理论课与专业课程协同育人研究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29.</w:t>
      </w:r>
      <w:r w:rsidRPr="00455DF5">
        <w:rPr>
          <w:rFonts w:ascii="仿宋_GB2312" w:eastAsia="仿宋_GB2312" w:hint="eastAsia"/>
          <w:sz w:val="32"/>
          <w:szCs w:val="32"/>
        </w:rPr>
        <w:t>高校形势与政策教育方法创新研究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30.</w:t>
      </w:r>
      <w:r w:rsidRPr="00455DF5">
        <w:rPr>
          <w:rFonts w:ascii="仿宋_GB2312" w:eastAsia="仿宋_GB2312" w:hint="eastAsia"/>
          <w:sz w:val="32"/>
          <w:szCs w:val="32"/>
        </w:rPr>
        <w:t>高校和谐校园建设研究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31.大数据视域下思想政治教育亲和力与针对性提升路径研究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32.自媒体时代高校主流意识形态认同培育研究</w:t>
      </w:r>
    </w:p>
    <w:p w:rsidR="008F3C12" w:rsidRPr="00455DF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33.基于大数据的高校思想政治教育工作新媒体平台建设研究——以山东省高校为例</w:t>
      </w:r>
    </w:p>
    <w:p w:rsidR="008F3C12" w:rsidRPr="001F4F4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34.</w:t>
      </w:r>
      <w:r w:rsidRPr="00455DF5">
        <w:rPr>
          <w:rFonts w:ascii="仿宋_GB2312" w:eastAsia="仿宋_GB2312" w:hint="eastAsia"/>
          <w:sz w:val="32"/>
          <w:szCs w:val="32"/>
        </w:rPr>
        <w:t>高校基层党组织改革创新与作用发挥研究</w:t>
      </w:r>
      <w:r>
        <w:rPr>
          <w:rFonts w:ascii="仿宋_GB2312" w:eastAsia="仿宋_GB2312" w:hint="eastAsia"/>
          <w:sz w:val="32"/>
          <w:szCs w:val="32"/>
        </w:rPr>
        <w:t>（凝聚力建设研究）</w:t>
      </w:r>
    </w:p>
    <w:p w:rsidR="008F3C12"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35.</w:t>
      </w:r>
      <w:r w:rsidRPr="001F4F45">
        <w:rPr>
          <w:rFonts w:ascii="仿宋_GB2312" w:eastAsia="仿宋_GB2312" w:hint="eastAsia"/>
          <w:sz w:val="32"/>
          <w:szCs w:val="32"/>
        </w:rPr>
        <w:t>高校党建工作标准体系建设研究</w:t>
      </w:r>
    </w:p>
    <w:p w:rsidR="008F3C12" w:rsidRPr="001F4F4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36.</w:t>
      </w:r>
      <w:r w:rsidRPr="001F4F45">
        <w:rPr>
          <w:rFonts w:ascii="仿宋_GB2312" w:eastAsia="仿宋_GB2312" w:hint="eastAsia"/>
          <w:sz w:val="32"/>
          <w:szCs w:val="32"/>
        </w:rPr>
        <w:t>新形势下高校过硬党支部建设研究</w:t>
      </w:r>
    </w:p>
    <w:p w:rsidR="008F3C12" w:rsidRPr="001F4F4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37.</w:t>
      </w:r>
      <w:r w:rsidRPr="001F4F45">
        <w:rPr>
          <w:rFonts w:ascii="仿宋_GB2312" w:eastAsia="仿宋_GB2312" w:hint="eastAsia"/>
          <w:sz w:val="32"/>
          <w:szCs w:val="32"/>
        </w:rPr>
        <w:t>高校党建工作与业务工作有机融合研究</w:t>
      </w:r>
    </w:p>
    <w:p w:rsidR="008F3C12" w:rsidRPr="001F4F4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38.</w:t>
      </w:r>
      <w:r w:rsidRPr="001F4F45">
        <w:rPr>
          <w:rFonts w:ascii="仿宋_GB2312" w:eastAsia="仿宋_GB2312" w:hint="eastAsia"/>
          <w:sz w:val="32"/>
          <w:szCs w:val="32"/>
        </w:rPr>
        <w:t>高校院（系）党政联席会议制度运行实践研究</w:t>
      </w:r>
    </w:p>
    <w:p w:rsidR="008F3C12" w:rsidRPr="001F4F45" w:rsidRDefault="008F3C12" w:rsidP="008F3C1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39.</w:t>
      </w:r>
      <w:r w:rsidRPr="001F4F45">
        <w:rPr>
          <w:rFonts w:ascii="仿宋_GB2312" w:eastAsia="仿宋_GB2312" w:hint="eastAsia"/>
          <w:sz w:val="32"/>
          <w:szCs w:val="32"/>
        </w:rPr>
        <w:t>高校“互联网+党建”创新研究</w:t>
      </w:r>
    </w:p>
    <w:p w:rsidR="008F3C12" w:rsidRPr="0093599E" w:rsidRDefault="008F3C12" w:rsidP="008F3C12">
      <w:pPr>
        <w:spacing w:line="600" w:lineRule="exact"/>
        <w:ind w:firstLineChars="200" w:firstLine="640"/>
        <w:rPr>
          <w:rFonts w:ascii="仿宋_GB2312" w:eastAsia="仿宋_GB2312"/>
          <w:sz w:val="32"/>
          <w:szCs w:val="32"/>
        </w:rPr>
      </w:pPr>
      <w:r>
        <w:rPr>
          <w:rFonts w:ascii="仿宋_GB2312" w:eastAsia="仿宋_GB2312" w:hint="eastAsia"/>
          <w:sz w:val="32"/>
          <w:szCs w:val="32"/>
        </w:rPr>
        <w:t>40.</w:t>
      </w:r>
      <w:r w:rsidRPr="00455DF5">
        <w:rPr>
          <w:rFonts w:ascii="仿宋_GB2312" w:eastAsia="仿宋_GB2312" w:hint="eastAsia"/>
          <w:sz w:val="32"/>
          <w:szCs w:val="32"/>
        </w:rPr>
        <w:t>民办高校党建工作规范化研究</w:t>
      </w:r>
    </w:p>
    <w:p w:rsidR="00F83190" w:rsidRDefault="00F83190"/>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880579" w:rsidRDefault="00880579"/>
    <w:p w:rsidR="001D7A5B" w:rsidRDefault="00637EDF" w:rsidP="001D7A5B">
      <w:pPr>
        <w:widowControl/>
        <w:spacing w:line="640" w:lineRule="exact"/>
        <w:jc w:val="center"/>
        <w:rPr>
          <w:rFonts w:ascii="黑体" w:eastAsia="黑体" w:hAnsi="黑体" w:cs="方正小标宋简体"/>
          <w:b/>
          <w:bCs/>
          <w:sz w:val="44"/>
          <w:szCs w:val="44"/>
        </w:rPr>
      </w:pPr>
      <w:r w:rsidRPr="00880579">
        <w:rPr>
          <w:rFonts w:ascii="黑体" w:eastAsia="黑体" w:hAnsi="黑体" w:cs="方正小标宋简体"/>
          <w:b/>
          <w:bCs/>
          <w:sz w:val="44"/>
          <w:szCs w:val="44"/>
        </w:rPr>
        <w:t>201</w:t>
      </w:r>
      <w:r w:rsidRPr="00880579">
        <w:rPr>
          <w:rFonts w:ascii="黑体" w:eastAsia="黑体" w:hAnsi="黑体" w:cs="方正小标宋简体" w:hint="eastAsia"/>
          <w:b/>
          <w:bCs/>
          <w:sz w:val="44"/>
          <w:szCs w:val="44"/>
        </w:rPr>
        <w:t>7年度山东省</w:t>
      </w:r>
      <w:r>
        <w:rPr>
          <w:rFonts w:ascii="黑体" w:eastAsia="黑体" w:hAnsi="黑体" w:cs="方正小标宋简体" w:hint="eastAsia"/>
          <w:b/>
          <w:bCs/>
          <w:sz w:val="44"/>
          <w:szCs w:val="44"/>
        </w:rPr>
        <w:t>社科联</w:t>
      </w:r>
      <w:r w:rsidR="001D7A5B" w:rsidRPr="001D7A5B">
        <w:rPr>
          <w:rFonts w:ascii="黑体" w:eastAsia="黑体" w:hAnsi="黑体" w:cs="方正小标宋简体"/>
          <w:b/>
          <w:bCs/>
          <w:sz w:val="44"/>
          <w:szCs w:val="44"/>
        </w:rPr>
        <w:t>人文社会科学课题</w:t>
      </w:r>
    </w:p>
    <w:p w:rsidR="001D7A5B" w:rsidRDefault="001D7A5B" w:rsidP="001D7A5B">
      <w:pPr>
        <w:widowControl/>
        <w:spacing w:line="640" w:lineRule="exact"/>
        <w:jc w:val="center"/>
        <w:rPr>
          <w:rFonts w:ascii="黑体" w:eastAsia="黑体" w:hAnsi="黑体" w:cs="方正小标宋简体" w:hint="eastAsia"/>
          <w:b/>
          <w:bCs/>
          <w:sz w:val="44"/>
          <w:szCs w:val="44"/>
        </w:rPr>
      </w:pPr>
      <w:r w:rsidRPr="00880579">
        <w:rPr>
          <w:rFonts w:ascii="黑体" w:eastAsia="黑体" w:hAnsi="黑体" w:cs="方正小标宋简体" w:hint="eastAsia"/>
          <w:b/>
          <w:bCs/>
          <w:sz w:val="44"/>
          <w:szCs w:val="44"/>
        </w:rPr>
        <w:t>课题指南</w:t>
      </w:r>
    </w:p>
    <w:p w:rsidR="00637EDF" w:rsidRPr="00A201B5" w:rsidRDefault="00637EDF" w:rsidP="00637EDF">
      <w:pPr>
        <w:widowControl/>
        <w:spacing w:line="640" w:lineRule="exact"/>
        <w:jc w:val="center"/>
        <w:rPr>
          <w:rFonts w:ascii="楷体" w:eastAsia="楷体" w:hAnsi="楷体" w:hint="eastAsia"/>
          <w:b/>
          <w:bCs/>
          <w:sz w:val="32"/>
          <w:szCs w:val="32"/>
        </w:rPr>
      </w:pPr>
      <w:r w:rsidRPr="00A201B5">
        <w:rPr>
          <w:rFonts w:ascii="楷体" w:eastAsia="楷体" w:hAnsi="楷体" w:cs="方正小标宋简体" w:hint="eastAsia"/>
          <w:b/>
          <w:bCs/>
          <w:sz w:val="32"/>
          <w:szCs w:val="32"/>
        </w:rPr>
        <w:t>（高校</w:t>
      </w:r>
      <w:r w:rsidRPr="00A201B5">
        <w:rPr>
          <w:rFonts w:ascii="楷体" w:eastAsia="楷体" w:hAnsi="楷体" w:cs="方正小标宋简体"/>
          <w:b/>
          <w:bCs/>
          <w:sz w:val="32"/>
          <w:szCs w:val="32"/>
        </w:rPr>
        <w:t>思想政治教育专项）</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1.</w:t>
      </w:r>
      <w:r w:rsidRPr="00D40832">
        <w:rPr>
          <w:rFonts w:ascii="仿宋_GB2312" w:eastAsia="仿宋_GB2312" w:hAnsi="仿宋" w:hint="eastAsia"/>
          <w:sz w:val="30"/>
          <w:szCs w:val="30"/>
        </w:rPr>
        <w:t>十八大以来我省高校思想政治工作经验研究</w:t>
      </w:r>
    </w:p>
    <w:p w:rsidR="00880579" w:rsidRPr="00D40832" w:rsidRDefault="00880579" w:rsidP="00880579">
      <w:pPr>
        <w:spacing w:line="360" w:lineRule="auto"/>
        <w:ind w:firstLine="645"/>
        <w:rPr>
          <w:rFonts w:ascii="仿宋_GB2312" w:eastAsia="仿宋_GB2312" w:hAnsi="仿宋"/>
          <w:sz w:val="30"/>
          <w:szCs w:val="30"/>
        </w:rPr>
      </w:pPr>
      <w:r w:rsidRPr="00D40832">
        <w:rPr>
          <w:rFonts w:ascii="仿宋_GB2312" w:eastAsia="仿宋_GB2312" w:hAnsi="仿宋"/>
          <w:sz w:val="30"/>
          <w:szCs w:val="30"/>
        </w:rPr>
        <w:t>2.</w:t>
      </w:r>
      <w:r w:rsidRPr="00D40832">
        <w:rPr>
          <w:rFonts w:ascii="仿宋_GB2312" w:eastAsia="仿宋_GB2312" w:hAnsi="仿宋" w:hint="eastAsia"/>
          <w:sz w:val="30"/>
          <w:szCs w:val="30"/>
        </w:rPr>
        <w:t>山东高校德育综合改革推进与创新研究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3.</w:t>
      </w:r>
      <w:r w:rsidRPr="00D40832">
        <w:rPr>
          <w:rFonts w:ascii="仿宋_GB2312" w:eastAsia="仿宋_GB2312" w:hAnsi="仿宋" w:hint="eastAsia"/>
          <w:sz w:val="30"/>
          <w:szCs w:val="30"/>
        </w:rPr>
        <w:t>高校思想政治工作规律内涵及实施路径研究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4.</w:t>
      </w:r>
      <w:r w:rsidRPr="00D40832">
        <w:rPr>
          <w:rFonts w:ascii="仿宋_GB2312" w:eastAsia="仿宋_GB2312" w:hAnsi="仿宋" w:hint="eastAsia"/>
          <w:sz w:val="30"/>
          <w:szCs w:val="30"/>
        </w:rPr>
        <w:t>高校教书育人规律内涵及实施路径研究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5.</w:t>
      </w:r>
      <w:r w:rsidRPr="00D40832">
        <w:rPr>
          <w:rFonts w:ascii="仿宋_GB2312" w:eastAsia="仿宋_GB2312" w:hAnsi="仿宋" w:hint="eastAsia"/>
          <w:sz w:val="30"/>
          <w:szCs w:val="30"/>
        </w:rPr>
        <w:t>高校学生成长规律内涵及实施路径研究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6.</w:t>
      </w:r>
      <w:r w:rsidRPr="00D40832">
        <w:rPr>
          <w:rFonts w:ascii="仿宋_GB2312" w:eastAsia="仿宋_GB2312" w:hAnsi="仿宋" w:hint="eastAsia"/>
          <w:sz w:val="30"/>
          <w:szCs w:val="30"/>
        </w:rPr>
        <w:t>高校立德树人根本任务的实现路径和工作机制研究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7.</w:t>
      </w:r>
      <w:r w:rsidRPr="00D40832">
        <w:rPr>
          <w:rFonts w:ascii="仿宋_GB2312" w:eastAsia="仿宋_GB2312" w:hAnsi="仿宋" w:hint="eastAsia"/>
          <w:sz w:val="30"/>
          <w:szCs w:val="30"/>
        </w:rPr>
        <w:t>社会主义核心价值体系在大学文化建设中地位与作用研究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8.</w:t>
      </w:r>
      <w:r w:rsidRPr="00D40832">
        <w:rPr>
          <w:rFonts w:ascii="仿宋_GB2312" w:eastAsia="仿宋_GB2312" w:hAnsi="仿宋" w:hint="eastAsia"/>
          <w:sz w:val="30"/>
          <w:szCs w:val="30"/>
        </w:rPr>
        <w:t>“双一流”背景下高校思想政治教育创新研究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9.</w:t>
      </w:r>
      <w:r w:rsidRPr="00D40832">
        <w:rPr>
          <w:rFonts w:ascii="仿宋_GB2312" w:eastAsia="仿宋_GB2312" w:hAnsi="仿宋" w:hint="eastAsia"/>
          <w:sz w:val="30"/>
          <w:szCs w:val="30"/>
        </w:rPr>
        <w:t>高校“两学一做”学习教育常态化制度化研究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10.</w:t>
      </w:r>
      <w:r w:rsidRPr="00D40832">
        <w:rPr>
          <w:rFonts w:ascii="仿宋_GB2312" w:eastAsia="仿宋_GB2312" w:hAnsi="仿宋" w:hint="eastAsia"/>
          <w:sz w:val="30"/>
          <w:szCs w:val="30"/>
        </w:rPr>
        <w:t>思想政治工作贯穿高校教育教学全过程研究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11.</w:t>
      </w:r>
      <w:r w:rsidRPr="00D40832">
        <w:rPr>
          <w:rFonts w:ascii="仿宋_GB2312" w:eastAsia="仿宋_GB2312" w:hAnsi="仿宋" w:hint="eastAsia"/>
          <w:sz w:val="30"/>
          <w:szCs w:val="30"/>
        </w:rPr>
        <w:t>高校全员育人、全过程育人、全方位育人机制与平台建设研究</w:t>
      </w:r>
    </w:p>
    <w:p w:rsidR="00880579" w:rsidRPr="00D40832" w:rsidRDefault="00880579" w:rsidP="00880579">
      <w:pPr>
        <w:spacing w:line="360" w:lineRule="auto"/>
        <w:ind w:firstLineChars="200" w:firstLine="600"/>
        <w:rPr>
          <w:rFonts w:ascii="仿宋_GB2312" w:eastAsia="仿宋_GB2312" w:hAnsi="仿宋"/>
          <w:color w:val="FF0000"/>
          <w:sz w:val="30"/>
          <w:szCs w:val="30"/>
        </w:rPr>
      </w:pPr>
      <w:r w:rsidRPr="00D40832">
        <w:rPr>
          <w:rFonts w:ascii="仿宋_GB2312" w:eastAsia="仿宋_GB2312" w:hAnsi="仿宋"/>
          <w:sz w:val="30"/>
          <w:szCs w:val="30"/>
        </w:rPr>
        <w:t>12.</w:t>
      </w:r>
      <w:r w:rsidRPr="00D40832">
        <w:rPr>
          <w:rFonts w:ascii="仿宋_GB2312" w:eastAsia="仿宋_GB2312" w:hAnsi="仿宋" w:hint="eastAsia"/>
          <w:sz w:val="30"/>
          <w:szCs w:val="30"/>
        </w:rPr>
        <w:t>高校专业课程德育价值实现路径及方法研究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13.</w:t>
      </w:r>
      <w:r w:rsidRPr="00D40832">
        <w:rPr>
          <w:rFonts w:ascii="仿宋_GB2312" w:eastAsia="仿宋_GB2312" w:hAnsi="仿宋" w:hint="eastAsia"/>
          <w:sz w:val="30"/>
          <w:szCs w:val="30"/>
        </w:rPr>
        <w:t>高校实践育人实现路径及方法研究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14.</w:t>
      </w:r>
      <w:r w:rsidRPr="00D40832">
        <w:rPr>
          <w:rFonts w:ascii="仿宋_GB2312" w:eastAsia="仿宋_GB2312" w:hAnsi="仿宋" w:hint="eastAsia"/>
          <w:sz w:val="30"/>
          <w:szCs w:val="30"/>
        </w:rPr>
        <w:t>高校文化育人实现路径及方法研究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lastRenderedPageBreak/>
        <w:t>15.</w:t>
      </w:r>
      <w:r w:rsidRPr="00D40832">
        <w:rPr>
          <w:rFonts w:ascii="仿宋_GB2312" w:eastAsia="仿宋_GB2312" w:hAnsi="仿宋" w:hint="eastAsia"/>
          <w:sz w:val="30"/>
          <w:szCs w:val="30"/>
        </w:rPr>
        <w:t>高校网络育人实现路径及方法研究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16.</w:t>
      </w:r>
      <w:r w:rsidRPr="00D40832">
        <w:rPr>
          <w:rFonts w:ascii="仿宋_GB2312" w:eastAsia="仿宋_GB2312" w:hAnsi="仿宋" w:hint="eastAsia"/>
          <w:sz w:val="30"/>
          <w:szCs w:val="30"/>
        </w:rPr>
        <w:t>高校“互联网</w:t>
      </w:r>
      <w:r w:rsidRPr="00D40832">
        <w:rPr>
          <w:rFonts w:ascii="仿宋_GB2312" w:eastAsia="仿宋_GB2312" w:hAnsi="仿宋"/>
          <w:sz w:val="30"/>
          <w:szCs w:val="30"/>
        </w:rPr>
        <w:t>+</w:t>
      </w:r>
      <w:r w:rsidRPr="00D40832">
        <w:rPr>
          <w:rFonts w:ascii="仿宋_GB2312" w:eastAsia="仿宋_GB2312" w:hAnsi="仿宋" w:hint="eastAsia"/>
          <w:sz w:val="30"/>
          <w:szCs w:val="30"/>
        </w:rPr>
        <w:t>大思政”工作载体建设研究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17.</w:t>
      </w:r>
      <w:r w:rsidRPr="00D40832">
        <w:rPr>
          <w:rFonts w:ascii="仿宋_GB2312" w:eastAsia="仿宋_GB2312" w:hAnsi="仿宋" w:hint="eastAsia"/>
          <w:sz w:val="30"/>
          <w:szCs w:val="30"/>
        </w:rPr>
        <w:t>健全高校思想政治工作评价体系研究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18.</w:t>
      </w:r>
      <w:r w:rsidRPr="00D40832">
        <w:rPr>
          <w:rFonts w:ascii="仿宋_GB2312" w:eastAsia="仿宋_GB2312" w:hAnsi="仿宋" w:hint="eastAsia"/>
          <w:sz w:val="30"/>
          <w:szCs w:val="30"/>
        </w:rPr>
        <w:t>提升高校教师在思想政治工作中的参与度与获得感研究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19.</w:t>
      </w:r>
      <w:r w:rsidRPr="00D40832">
        <w:rPr>
          <w:rFonts w:ascii="仿宋_GB2312" w:eastAsia="仿宋_GB2312" w:hAnsi="仿宋" w:hint="eastAsia"/>
          <w:sz w:val="30"/>
          <w:szCs w:val="30"/>
        </w:rPr>
        <w:t>加强和改进高校思想政治教育工作队伍建设研究</w:t>
      </w:r>
    </w:p>
    <w:p w:rsidR="00880579" w:rsidRPr="00D40832" w:rsidRDefault="00880579" w:rsidP="00880579">
      <w:pPr>
        <w:spacing w:line="360" w:lineRule="auto"/>
        <w:ind w:firstLine="645"/>
        <w:rPr>
          <w:rFonts w:ascii="仿宋_GB2312" w:eastAsia="仿宋_GB2312" w:hAnsi="仿宋"/>
          <w:sz w:val="30"/>
          <w:szCs w:val="30"/>
        </w:rPr>
      </w:pPr>
      <w:r w:rsidRPr="00D40832">
        <w:rPr>
          <w:rFonts w:ascii="仿宋_GB2312" w:eastAsia="仿宋_GB2312" w:hAnsi="仿宋"/>
          <w:sz w:val="30"/>
          <w:szCs w:val="30"/>
        </w:rPr>
        <w:t>20.</w:t>
      </w:r>
      <w:r w:rsidRPr="00D40832">
        <w:rPr>
          <w:rFonts w:ascii="仿宋_GB2312" w:eastAsia="仿宋_GB2312" w:hAnsi="仿宋" w:hint="eastAsia"/>
          <w:sz w:val="30"/>
          <w:szCs w:val="30"/>
        </w:rPr>
        <w:t>高校思想政治理论课教师流动和退出机制研究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21.</w:t>
      </w:r>
      <w:r w:rsidRPr="00D40832">
        <w:rPr>
          <w:rFonts w:ascii="仿宋_GB2312" w:eastAsia="仿宋_GB2312" w:hAnsi="仿宋" w:hint="eastAsia"/>
          <w:sz w:val="30"/>
          <w:szCs w:val="30"/>
        </w:rPr>
        <w:t>研究生思想政治教育内容方式方法创新研究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22.</w:t>
      </w:r>
      <w:r w:rsidRPr="00D40832">
        <w:rPr>
          <w:rFonts w:ascii="仿宋_GB2312" w:eastAsia="仿宋_GB2312" w:hAnsi="仿宋" w:hint="eastAsia"/>
          <w:sz w:val="30"/>
          <w:szCs w:val="30"/>
        </w:rPr>
        <w:t>高校突发网络公共事件应对策略研究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23.</w:t>
      </w:r>
      <w:r w:rsidRPr="00D40832">
        <w:rPr>
          <w:rFonts w:ascii="仿宋_GB2312" w:eastAsia="仿宋_GB2312" w:hAnsi="仿宋" w:hint="eastAsia"/>
          <w:sz w:val="30"/>
          <w:szCs w:val="30"/>
        </w:rPr>
        <w:t>大学生法治观念和规矩意识养成研究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24.</w:t>
      </w:r>
      <w:r w:rsidRPr="00D40832">
        <w:rPr>
          <w:rFonts w:ascii="仿宋_GB2312" w:eastAsia="仿宋_GB2312" w:hAnsi="仿宋" w:hint="eastAsia"/>
          <w:sz w:val="30"/>
          <w:szCs w:val="30"/>
        </w:rPr>
        <w:t>新媒体时代大学生网络意见表达与正向引导研究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25.</w:t>
      </w:r>
      <w:r w:rsidRPr="00D40832">
        <w:rPr>
          <w:rFonts w:ascii="仿宋_GB2312" w:eastAsia="仿宋_GB2312" w:hAnsi="仿宋" w:hint="eastAsia"/>
          <w:sz w:val="30"/>
          <w:szCs w:val="30"/>
        </w:rPr>
        <w:t>大学生就业价值取向变化特点及引导研究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26.</w:t>
      </w:r>
      <w:r w:rsidRPr="00D40832">
        <w:rPr>
          <w:rFonts w:ascii="仿宋_GB2312" w:eastAsia="仿宋_GB2312" w:hAnsi="仿宋" w:hint="eastAsia"/>
          <w:sz w:val="30"/>
          <w:szCs w:val="30"/>
        </w:rPr>
        <w:t>高校重点马克思主义学院示范引领作用发挥研究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27.</w:t>
      </w:r>
      <w:r w:rsidRPr="00D40832">
        <w:rPr>
          <w:rFonts w:ascii="仿宋_GB2312" w:eastAsia="仿宋_GB2312" w:hAnsi="仿宋" w:hint="eastAsia"/>
          <w:sz w:val="30"/>
          <w:szCs w:val="30"/>
        </w:rPr>
        <w:t>高校思想政治理论</w:t>
      </w:r>
      <w:proofErr w:type="gramStart"/>
      <w:r w:rsidRPr="00D40832">
        <w:rPr>
          <w:rFonts w:ascii="仿宋_GB2312" w:eastAsia="仿宋_GB2312" w:hAnsi="仿宋" w:hint="eastAsia"/>
          <w:sz w:val="30"/>
          <w:szCs w:val="30"/>
        </w:rPr>
        <w:t>课考核</w:t>
      </w:r>
      <w:proofErr w:type="gramEnd"/>
      <w:r w:rsidRPr="00D40832">
        <w:rPr>
          <w:rFonts w:ascii="仿宋_GB2312" w:eastAsia="仿宋_GB2312" w:hAnsi="仿宋" w:hint="eastAsia"/>
          <w:sz w:val="30"/>
          <w:szCs w:val="30"/>
        </w:rPr>
        <w:t>评价方式方法创新研究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28.</w:t>
      </w:r>
      <w:r w:rsidRPr="00D40832">
        <w:rPr>
          <w:rFonts w:ascii="仿宋_GB2312" w:eastAsia="仿宋_GB2312" w:hAnsi="仿宋" w:hint="eastAsia"/>
          <w:sz w:val="30"/>
          <w:szCs w:val="30"/>
        </w:rPr>
        <w:t>高校思想政治理论课与专业课程协同育人研究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29.</w:t>
      </w:r>
      <w:r w:rsidRPr="00D40832">
        <w:rPr>
          <w:rFonts w:ascii="仿宋_GB2312" w:eastAsia="仿宋_GB2312" w:hAnsi="仿宋" w:hint="eastAsia"/>
          <w:sz w:val="30"/>
          <w:szCs w:val="30"/>
        </w:rPr>
        <w:t>高校形势与政策教育方法创新研究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30.</w:t>
      </w:r>
      <w:r w:rsidRPr="00D40832">
        <w:rPr>
          <w:rFonts w:ascii="仿宋_GB2312" w:eastAsia="仿宋_GB2312" w:hAnsi="仿宋" w:hint="eastAsia"/>
          <w:sz w:val="30"/>
          <w:szCs w:val="30"/>
        </w:rPr>
        <w:t>高校和谐校园建设研究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31.</w:t>
      </w:r>
      <w:r w:rsidRPr="00D40832">
        <w:rPr>
          <w:rFonts w:ascii="仿宋_GB2312" w:eastAsia="仿宋_GB2312" w:hAnsi="仿宋" w:hint="eastAsia"/>
          <w:sz w:val="30"/>
          <w:szCs w:val="30"/>
        </w:rPr>
        <w:t>大数据视域下思想政治教育亲和力与针对性提升路径研究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32.</w:t>
      </w:r>
      <w:r w:rsidRPr="00D40832">
        <w:rPr>
          <w:rFonts w:ascii="仿宋_GB2312" w:eastAsia="仿宋_GB2312" w:hAnsi="仿宋" w:hint="eastAsia"/>
          <w:sz w:val="30"/>
          <w:szCs w:val="30"/>
        </w:rPr>
        <w:t>自媒体时代高校主流意识形态认同培育研究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33.</w:t>
      </w:r>
      <w:r w:rsidRPr="00D40832">
        <w:rPr>
          <w:rFonts w:ascii="仿宋_GB2312" w:eastAsia="仿宋_GB2312" w:hAnsi="仿宋" w:hint="eastAsia"/>
          <w:sz w:val="30"/>
          <w:szCs w:val="30"/>
        </w:rPr>
        <w:t>基于大数据的高校思想政治教育工作新媒体平台建设研究</w:t>
      </w:r>
      <w:r w:rsidRPr="00D40832">
        <w:rPr>
          <w:rFonts w:ascii="仿宋_GB2312" w:eastAsia="仿宋_GB2312" w:hAnsi="仿宋"/>
          <w:sz w:val="30"/>
          <w:szCs w:val="30"/>
        </w:rPr>
        <w:t>——</w:t>
      </w:r>
      <w:r w:rsidRPr="00D40832">
        <w:rPr>
          <w:rFonts w:ascii="仿宋_GB2312" w:eastAsia="仿宋_GB2312" w:hAnsi="仿宋" w:hint="eastAsia"/>
          <w:sz w:val="30"/>
          <w:szCs w:val="30"/>
        </w:rPr>
        <w:t>以山东省高校为例</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34.</w:t>
      </w:r>
      <w:r w:rsidRPr="00D40832">
        <w:rPr>
          <w:rFonts w:ascii="仿宋_GB2312" w:eastAsia="仿宋_GB2312" w:hAnsi="仿宋" w:hint="eastAsia"/>
          <w:sz w:val="30"/>
          <w:szCs w:val="30"/>
        </w:rPr>
        <w:t>高校基层党组织改革创新与作用发挥研究（凝聚力建设</w:t>
      </w:r>
      <w:r w:rsidRPr="00D40832">
        <w:rPr>
          <w:rFonts w:ascii="仿宋_GB2312" w:eastAsia="仿宋_GB2312" w:hAnsi="仿宋" w:hint="eastAsia"/>
          <w:sz w:val="30"/>
          <w:szCs w:val="30"/>
        </w:rPr>
        <w:lastRenderedPageBreak/>
        <w:t>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35.</w:t>
      </w:r>
      <w:r w:rsidRPr="00D40832">
        <w:rPr>
          <w:rFonts w:ascii="仿宋_GB2312" w:eastAsia="仿宋_GB2312" w:hAnsi="仿宋" w:hint="eastAsia"/>
          <w:sz w:val="30"/>
          <w:szCs w:val="30"/>
        </w:rPr>
        <w:t>高校党建工作标准体系建设研究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36.</w:t>
      </w:r>
      <w:r w:rsidRPr="00D40832">
        <w:rPr>
          <w:rFonts w:ascii="仿宋_GB2312" w:eastAsia="仿宋_GB2312" w:hAnsi="仿宋" w:hint="eastAsia"/>
          <w:sz w:val="30"/>
          <w:szCs w:val="30"/>
        </w:rPr>
        <w:t>新形势下高校过硬党支部建设研究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37.</w:t>
      </w:r>
      <w:r w:rsidRPr="00D40832">
        <w:rPr>
          <w:rFonts w:ascii="仿宋_GB2312" w:eastAsia="仿宋_GB2312" w:hAnsi="仿宋" w:hint="eastAsia"/>
          <w:sz w:val="30"/>
          <w:szCs w:val="30"/>
        </w:rPr>
        <w:t>高校党建工作与业务工作有机融合研究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38.</w:t>
      </w:r>
      <w:r w:rsidRPr="00D40832">
        <w:rPr>
          <w:rFonts w:ascii="仿宋_GB2312" w:eastAsia="仿宋_GB2312" w:hAnsi="仿宋" w:hint="eastAsia"/>
          <w:sz w:val="30"/>
          <w:szCs w:val="30"/>
        </w:rPr>
        <w:t>高校院（系）党政联席会议制度运行实践研究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39.</w:t>
      </w:r>
      <w:r w:rsidRPr="00D40832">
        <w:rPr>
          <w:rFonts w:ascii="仿宋_GB2312" w:eastAsia="仿宋_GB2312" w:hAnsi="仿宋" w:hint="eastAsia"/>
          <w:sz w:val="30"/>
          <w:szCs w:val="30"/>
        </w:rPr>
        <w:t>高校“互联网</w:t>
      </w:r>
      <w:r w:rsidRPr="00D40832">
        <w:rPr>
          <w:rFonts w:ascii="仿宋_GB2312" w:eastAsia="仿宋_GB2312" w:hAnsi="仿宋"/>
          <w:sz w:val="30"/>
          <w:szCs w:val="30"/>
        </w:rPr>
        <w:t>+</w:t>
      </w:r>
      <w:r w:rsidRPr="00D40832">
        <w:rPr>
          <w:rFonts w:ascii="仿宋_GB2312" w:eastAsia="仿宋_GB2312" w:hAnsi="仿宋" w:hint="eastAsia"/>
          <w:sz w:val="30"/>
          <w:szCs w:val="30"/>
        </w:rPr>
        <w:t>党建”创新研究</w:t>
      </w:r>
    </w:p>
    <w:p w:rsidR="00880579" w:rsidRPr="00D40832" w:rsidRDefault="00880579" w:rsidP="00880579">
      <w:pPr>
        <w:spacing w:line="360" w:lineRule="auto"/>
        <w:ind w:firstLineChars="200" w:firstLine="600"/>
        <w:rPr>
          <w:rFonts w:ascii="仿宋_GB2312" w:eastAsia="仿宋_GB2312" w:hAnsi="仿宋"/>
          <w:sz w:val="30"/>
          <w:szCs w:val="30"/>
        </w:rPr>
      </w:pPr>
      <w:r w:rsidRPr="00D40832">
        <w:rPr>
          <w:rFonts w:ascii="仿宋_GB2312" w:eastAsia="仿宋_GB2312" w:hAnsi="仿宋"/>
          <w:sz w:val="30"/>
          <w:szCs w:val="30"/>
        </w:rPr>
        <w:t>40.</w:t>
      </w:r>
      <w:r w:rsidRPr="00D40832">
        <w:rPr>
          <w:rFonts w:ascii="仿宋_GB2312" w:eastAsia="仿宋_GB2312" w:hAnsi="仿宋" w:hint="eastAsia"/>
          <w:sz w:val="30"/>
          <w:szCs w:val="30"/>
        </w:rPr>
        <w:t>民办高校党建工作规范化研究</w:t>
      </w:r>
    </w:p>
    <w:p w:rsidR="00880579" w:rsidRPr="00880579" w:rsidRDefault="00880579">
      <w:pPr>
        <w:rPr>
          <w:rFonts w:hint="eastAsia"/>
        </w:rPr>
      </w:pPr>
    </w:p>
    <w:sectPr w:rsidR="00880579" w:rsidRPr="008805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2F"/>
    <w:rsid w:val="001D7A5B"/>
    <w:rsid w:val="006244CC"/>
    <w:rsid w:val="0063772F"/>
    <w:rsid w:val="00637EDF"/>
    <w:rsid w:val="007F4E13"/>
    <w:rsid w:val="00880579"/>
    <w:rsid w:val="008E2561"/>
    <w:rsid w:val="008F3C12"/>
    <w:rsid w:val="00A201B5"/>
    <w:rsid w:val="00F83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6001E-C3E7-46E1-8D4D-357D2D2B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C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D7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9FDFA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yinan cui</dc:creator>
  <cp:keywords/>
  <dc:description/>
  <cp:lastModifiedBy>yinan cui</cp:lastModifiedBy>
  <cp:revision>10</cp:revision>
  <dcterms:created xsi:type="dcterms:W3CDTF">2017-10-20T03:10:00Z</dcterms:created>
  <dcterms:modified xsi:type="dcterms:W3CDTF">2017-10-20T03:20:00Z</dcterms:modified>
</cp:coreProperties>
</file>